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8EF" w:rsidRPr="00643190" w:rsidRDefault="006568EF" w:rsidP="00691663">
      <w:pPr>
        <w:rPr>
          <w:rFonts w:ascii="Times New Roman" w:hAnsi="Times New Roman" w:cs="Times New Roman"/>
          <w:sz w:val="24"/>
          <w:szCs w:val="24"/>
        </w:rPr>
      </w:pPr>
    </w:p>
    <w:p w:rsidR="006568EF" w:rsidRPr="00643190" w:rsidRDefault="006568EF" w:rsidP="00691663">
      <w:pPr>
        <w:rPr>
          <w:rFonts w:ascii="Times New Roman" w:hAnsi="Times New Roman" w:cs="Times New Roman"/>
          <w:sz w:val="24"/>
          <w:szCs w:val="24"/>
        </w:rPr>
      </w:pPr>
    </w:p>
    <w:p w:rsidR="006568EF" w:rsidRPr="00643190" w:rsidRDefault="006568EF" w:rsidP="00691663">
      <w:pPr>
        <w:rPr>
          <w:rFonts w:ascii="Times New Roman" w:hAnsi="Times New Roman" w:cs="Times New Roman"/>
          <w:sz w:val="24"/>
          <w:szCs w:val="24"/>
        </w:rPr>
      </w:pPr>
    </w:p>
    <w:p w:rsidR="006568EF" w:rsidRPr="00643190" w:rsidRDefault="006568EF" w:rsidP="00691663">
      <w:pPr>
        <w:rPr>
          <w:rFonts w:ascii="Times New Roman" w:hAnsi="Times New Roman" w:cs="Times New Roman"/>
          <w:sz w:val="24"/>
          <w:szCs w:val="24"/>
        </w:rPr>
      </w:pPr>
    </w:p>
    <w:p w:rsidR="006568EF" w:rsidRDefault="006568EF" w:rsidP="00691663">
      <w:pPr>
        <w:rPr>
          <w:rFonts w:ascii="Times New Roman" w:hAnsi="Times New Roman" w:cs="Times New Roman"/>
          <w:sz w:val="24"/>
          <w:szCs w:val="24"/>
        </w:rPr>
      </w:pPr>
    </w:p>
    <w:p w:rsidR="006568EF" w:rsidRDefault="006568EF" w:rsidP="00691663">
      <w:pPr>
        <w:rPr>
          <w:rFonts w:ascii="Times New Roman" w:hAnsi="Times New Roman" w:cs="Times New Roman"/>
          <w:sz w:val="24"/>
          <w:szCs w:val="24"/>
        </w:rPr>
        <w:sectPr w:rsidR="006568EF" w:rsidSect="00FC4B9F">
          <w:footerReference w:type="default" r:id="rId7"/>
          <w:pgSz w:w="11907" w:h="16839" w:code="9"/>
          <w:pgMar w:top="1258" w:right="567" w:bottom="0" w:left="1320" w:header="709" w:footer="709" w:gutter="0"/>
          <w:cols w:space="708"/>
          <w:docGrid w:linePitch="360"/>
        </w:sectPr>
      </w:pPr>
    </w:p>
    <w:p w:rsidR="006568EF" w:rsidRDefault="006568EF" w:rsidP="00691663">
      <w:pPr>
        <w:rPr>
          <w:rFonts w:ascii="Times New Roman" w:hAnsi="Times New Roman" w:cs="Times New Roman"/>
          <w:sz w:val="24"/>
          <w:szCs w:val="24"/>
        </w:rPr>
      </w:pPr>
    </w:p>
    <w:p w:rsidR="006568EF" w:rsidRDefault="006568EF" w:rsidP="00691663">
      <w:pPr>
        <w:rPr>
          <w:rFonts w:ascii="Times New Roman" w:hAnsi="Times New Roman" w:cs="Times New Roman"/>
          <w:sz w:val="24"/>
          <w:szCs w:val="24"/>
        </w:rPr>
      </w:pPr>
    </w:p>
    <w:p w:rsidR="006568EF" w:rsidRDefault="006568EF" w:rsidP="00691663">
      <w:pPr>
        <w:rPr>
          <w:rFonts w:ascii="Times New Roman" w:hAnsi="Times New Roman" w:cs="Times New Roman"/>
          <w:sz w:val="24"/>
          <w:szCs w:val="24"/>
        </w:rPr>
      </w:pPr>
    </w:p>
    <w:p w:rsidR="006568EF" w:rsidRDefault="006568EF" w:rsidP="00691663">
      <w:pPr>
        <w:rPr>
          <w:rFonts w:ascii="Times New Roman" w:hAnsi="Times New Roman" w:cs="Times New Roman"/>
          <w:sz w:val="24"/>
          <w:szCs w:val="24"/>
        </w:rPr>
      </w:pPr>
    </w:p>
    <w:p w:rsidR="006568EF" w:rsidRPr="00B22E62" w:rsidRDefault="006568EF" w:rsidP="00B22E62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568EF" w:rsidRDefault="006568EF" w:rsidP="00B22E62">
      <w:pPr>
        <w:widowControl w:val="0"/>
        <w:tabs>
          <w:tab w:val="left" w:pos="2977"/>
        </w:tabs>
        <w:autoSpaceDE w:val="0"/>
        <w:autoSpaceDN w:val="0"/>
        <w:adjustRightInd w:val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p w:rsidR="006568EF" w:rsidRDefault="006568EF" w:rsidP="00805904">
      <w:pPr>
        <w:jc w:val="right"/>
        <w:rPr>
          <w:sz w:val="24"/>
          <w:szCs w:val="24"/>
          <w:lang w:eastAsia="en-US"/>
        </w:rPr>
      </w:pPr>
    </w:p>
    <w:tbl>
      <w:tblPr>
        <w:tblpPr w:leftFromText="180" w:rightFromText="180" w:horzAnchor="margin" w:tblpXSpec="center" w:tblpY="-547"/>
        <w:tblW w:w="16388" w:type="dxa"/>
        <w:tblLayout w:type="fixed"/>
        <w:tblLook w:val="00A0"/>
      </w:tblPr>
      <w:tblGrid>
        <w:gridCol w:w="520"/>
        <w:gridCol w:w="2180"/>
        <w:gridCol w:w="1620"/>
        <w:gridCol w:w="804"/>
        <w:gridCol w:w="11264"/>
      </w:tblGrid>
      <w:tr w:rsidR="006568EF" w:rsidRPr="003219FD">
        <w:trPr>
          <w:trHeight w:val="1252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8EF" w:rsidRPr="003219FD" w:rsidRDefault="006568EF" w:rsidP="003219FD">
            <w:pPr>
              <w:spacing w:after="160"/>
              <w:rPr>
                <w:sz w:val="22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8EF" w:rsidRPr="003219FD" w:rsidRDefault="006568EF" w:rsidP="003219FD">
            <w:pPr>
              <w:spacing w:after="160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8EF" w:rsidRPr="003219FD" w:rsidRDefault="006568EF" w:rsidP="003219FD">
            <w:pPr>
              <w:spacing w:after="160"/>
              <w:rPr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568EF" w:rsidRPr="003219FD" w:rsidRDefault="006568EF" w:rsidP="003219FD">
            <w:pPr>
              <w:spacing w:after="160"/>
              <w:rPr>
                <w:sz w:val="22"/>
                <w:szCs w:val="22"/>
              </w:rPr>
            </w:pPr>
          </w:p>
        </w:tc>
        <w:tc>
          <w:tcPr>
            <w:tcW w:w="1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68EF" w:rsidRPr="003219FD" w:rsidRDefault="006568EF" w:rsidP="003219FD">
            <w:pPr>
              <w:spacing w:after="1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68EF" w:rsidRPr="003219FD" w:rsidRDefault="006568EF" w:rsidP="00500EBE">
            <w:pPr>
              <w:spacing w:after="1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Hlk25845156"/>
            <w:r w:rsidRPr="003219FD">
              <w:rPr>
                <w:rFonts w:ascii="Times New Roman" w:hAnsi="Times New Roman" w:cs="Times New Roman"/>
                <w:sz w:val="22"/>
                <w:szCs w:val="22"/>
              </w:rPr>
              <w:t xml:space="preserve"> Приложение №1 к постановлению администрации Унечского района</w:t>
            </w:r>
          </w:p>
          <w:p w:rsidR="006568EF" w:rsidRPr="003219FD" w:rsidRDefault="006568EF" w:rsidP="00500EBE">
            <w:pPr>
              <w:spacing w:after="1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3219FD">
              <w:rPr>
                <w:rFonts w:ascii="Times New Roman" w:hAnsi="Times New Roman" w:cs="Times New Roman"/>
                <w:sz w:val="22"/>
                <w:szCs w:val="22"/>
              </w:rPr>
              <w:t xml:space="preserve">от  </w:t>
            </w:r>
            <w:bookmarkEnd w:id="0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01.12.2021   </w:t>
            </w:r>
            <w:r w:rsidRPr="003219FD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341</w:t>
            </w:r>
          </w:p>
          <w:p w:rsidR="006568EF" w:rsidRPr="003219FD" w:rsidRDefault="006568EF" w:rsidP="003219FD">
            <w:pPr>
              <w:spacing w:after="1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68EF" w:rsidRPr="003219FD" w:rsidRDefault="006568EF" w:rsidP="003219FD">
            <w:pPr>
              <w:spacing w:after="1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68EF" w:rsidRPr="003219FD">
        <w:trPr>
          <w:trHeight w:val="458"/>
        </w:trPr>
        <w:tc>
          <w:tcPr>
            <w:tcW w:w="1638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68EF" w:rsidRPr="003219FD" w:rsidRDefault="006568EF" w:rsidP="003219FD">
            <w:pPr>
              <w:tabs>
                <w:tab w:val="left" w:pos="8080"/>
              </w:tabs>
              <w:spacing w:after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219FD">
              <w:rPr>
                <w:rFonts w:ascii="Times New Roman" w:hAnsi="Times New Roman" w:cs="Times New Roman"/>
                <w:sz w:val="22"/>
                <w:szCs w:val="22"/>
              </w:rPr>
              <w:t xml:space="preserve">План реализации муниципальной программы  муниципального образования «Унечское городское поселение Унечского муниципального района Брянской области »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Pr="003219FD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современной городской среды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города Унеча на 2018-2024 годы»</w:t>
            </w:r>
          </w:p>
          <w:p w:rsidR="006568EF" w:rsidRPr="003219FD" w:rsidRDefault="006568EF" w:rsidP="003219FD">
            <w:pPr>
              <w:tabs>
                <w:tab w:val="left" w:pos="8080"/>
              </w:tabs>
              <w:spacing w:after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tbl>
            <w:tblPr>
              <w:tblW w:w="15588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562"/>
              <w:gridCol w:w="2268"/>
              <w:gridCol w:w="709"/>
              <w:gridCol w:w="709"/>
              <w:gridCol w:w="567"/>
              <w:gridCol w:w="567"/>
              <w:gridCol w:w="850"/>
              <w:gridCol w:w="1276"/>
              <w:gridCol w:w="1276"/>
              <w:gridCol w:w="1276"/>
              <w:gridCol w:w="1417"/>
              <w:gridCol w:w="1418"/>
              <w:gridCol w:w="1559"/>
              <w:gridCol w:w="1134"/>
            </w:tblGrid>
            <w:tr w:rsidR="006568EF" w:rsidRPr="003219FD">
              <w:trPr>
                <w:trHeight w:val="694"/>
              </w:trPr>
              <w:tc>
                <w:tcPr>
                  <w:tcW w:w="56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№п/п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Муниципальная программа, подпрограмма , основное мероприятие ( проект программы), направление расходов, мероприятие </w:t>
                  </w:r>
                </w:p>
              </w:tc>
              <w:tc>
                <w:tcPr>
                  <w:tcW w:w="3402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Код бюджетной классификации расходов</w:t>
                  </w:r>
                </w:p>
              </w:tc>
              <w:tc>
                <w:tcPr>
                  <w:tcW w:w="9356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Объем средств на реализацию, рублей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ГРБС  (РБС)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МП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ППМП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ОМ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НР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2018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2019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2024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14</w:t>
                  </w:r>
                </w:p>
              </w:tc>
            </w:tr>
            <w:tr w:rsidR="006568EF" w:rsidRPr="003219FD">
              <w:trPr>
                <w:trHeight w:val="1346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«Формирование современной городской среды  города Унеча на 2018-2024 годы 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6568EF" w:rsidRPr="003219FD">
              <w:trPr>
                <w:trHeight w:val="472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478643,83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122945,06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114061,68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104 484,91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103 058,50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101 698,72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1 000 000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9094232,79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12171559,50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11292105,86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10 344 005,93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10 202 791,14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10 068 173,51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84895,40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238550,36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247 100,54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9657772,02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12294504,56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11644717,90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500EB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10 695 591,38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10 305849,64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10 169872,23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1 000 000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Благоустройство дворовых территорий по ул. Октябрьская д.8,10, ул. Горького д.2, 4, 4а, ул. Пролетарская д.1,3  вг.Унеча Брянской области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233 326,08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4433195,42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76987,50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4743509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1215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2.1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Благоустройство дворовой территории по  ул.Суворова д.10в г. Унеча Брянской области.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36460,05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692741,05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7907,90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737109,0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1831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2.2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Благоустройство общественной территории, прилегающей к кинотеатру «Мир» по ул. Транспортной  г. Унеча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208857,7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3968296,32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4177154,02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spacing w:after="160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Благоустройство общественной территории на пересечении  ул.Октябрьской и ул.Горького (напротив ЗАГСа), г. Унеча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11021,55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1091134,01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1102155,56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3.1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Благоустройство общественной территории прилегающей к культурно- досуговому центру «Луч» по ул. Комсомольская, г. Унеча,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77825,97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7704770,54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7782596,51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3.2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Благоустройство общественной территории  поул.Иванова, г. Унеча (в районе ж/дстанции и автовокзала).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34097,54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3375654,95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3409752,49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Благоустройство дворовой территории по ул. Октябрьская,  д.6 в г.Унеча Брянской области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12024,64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1190439,39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33988,81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1236452,84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4.1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spacing w:after="160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Благоустройство дворовой территории по ул. Горького,  д.7,д. 9 в г.Унеча Брянской области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32107,17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3178609,95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83637,15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3294354,27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4.2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spacing w:after="160"/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color w:val="000000"/>
                      <w:sz w:val="22"/>
                      <w:szCs w:val="22"/>
                    </w:rPr>
                    <w:t>Благоустройство дворовой территории по ул. Луначарского,  д.24, ул.Пролетарская, д.18  г.Унеча Брянской области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27018,48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2674828,81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62775,51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2764622,8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4.3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Благоустройство дворовой территории по ул. Ленина,  д.3, ул. Первомайская, д.2 в   г.Унеча Брянской области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22705,50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2247844,79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58148,89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2328699,18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4.4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Устройство ограждения  на общественной территории по ул. Транспортной в г.Унеча (парк им. Уральских добровольцев) Брянской области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20205,89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Поступления  из федерального, областного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2000382,92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2020588,81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Благоустройство дворовой территории по адресу: г.Унеча, ул.Луначарского,д.9,д.21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28 020,98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Поступления  из федерального, областного бюджета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2 774 075,95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86 723,23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2 888 820,16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5,1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Благоустройство дворовой территории по адресу: г.Унеча, ул. Первомайская, д.4, д.6, д.8.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Средства местного бюджета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31 190,87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Поступления  из федерального, областного бюджета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3 087 897,1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160 377,31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3 279 465,28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5.2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Благоустройство общественной территории по ул. Транспортной в г.Унеча (парк им.Уральских добровольцев) Брянской области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Средства местного бюджета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45 273,06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Поступления  из федерального, областного бюджета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4 482032,88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Внебюджетные источники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 w:rsidRPr="00F1394E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  <w:tr w:rsidR="006568EF" w:rsidRPr="003219FD">
              <w:trPr>
                <w:trHeight w:val="379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Итого: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F2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  <w:lang w:val="en-US"/>
                    </w:rPr>
                    <w:t>55550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4 527 305,94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68EF" w:rsidRPr="00F1394E" w:rsidRDefault="006568EF" w:rsidP="00F1394E">
                  <w:pPr>
                    <w:framePr w:hSpace="180" w:wrap="around" w:hAnchor="margin" w:xAlign="center" w:y="-547"/>
                    <w:tabs>
                      <w:tab w:val="left" w:pos="8080"/>
                    </w:tabs>
                    <w:spacing w:after="160"/>
                    <w:jc w:val="center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F1394E">
                    <w:rPr>
                      <w:rFonts w:ascii="Times New Roman" w:hAnsi="Times New Roman" w:cs="Times New Roman"/>
                      <w:sz w:val="22"/>
                      <w:szCs w:val="22"/>
                    </w:rPr>
                    <w:t>-</w:t>
                  </w:r>
                </w:p>
              </w:tc>
            </w:tr>
          </w:tbl>
          <w:p w:rsidR="006568EF" w:rsidRPr="003219FD" w:rsidRDefault="006568EF" w:rsidP="003219FD">
            <w:pPr>
              <w:tabs>
                <w:tab w:val="left" w:pos="8080"/>
              </w:tabs>
              <w:spacing w:after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68EF" w:rsidRPr="003219FD" w:rsidRDefault="006568EF" w:rsidP="003219FD">
            <w:pPr>
              <w:tabs>
                <w:tab w:val="left" w:pos="8080"/>
              </w:tabs>
              <w:spacing w:after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68EF" w:rsidRPr="003219FD" w:rsidRDefault="006568EF" w:rsidP="003219FD">
            <w:pPr>
              <w:tabs>
                <w:tab w:val="left" w:pos="8080"/>
              </w:tabs>
              <w:spacing w:after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68EF" w:rsidRPr="003219FD" w:rsidRDefault="006568EF" w:rsidP="003219FD">
            <w:pPr>
              <w:tabs>
                <w:tab w:val="left" w:pos="8080"/>
              </w:tabs>
              <w:spacing w:after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68EF" w:rsidRPr="003219FD" w:rsidRDefault="006568EF" w:rsidP="003219FD">
            <w:pPr>
              <w:tabs>
                <w:tab w:val="left" w:pos="8080"/>
              </w:tabs>
              <w:spacing w:after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68EF" w:rsidRPr="003219FD" w:rsidRDefault="006568EF" w:rsidP="003219FD">
            <w:pPr>
              <w:tabs>
                <w:tab w:val="left" w:pos="8080"/>
              </w:tabs>
              <w:spacing w:after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568EF" w:rsidRPr="003219FD" w:rsidRDefault="006568EF" w:rsidP="003219FD">
            <w:pPr>
              <w:tabs>
                <w:tab w:val="left" w:pos="8080"/>
              </w:tabs>
              <w:spacing w:after="1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68EF" w:rsidRPr="003219FD">
        <w:trPr>
          <w:trHeight w:val="855"/>
        </w:trPr>
        <w:tc>
          <w:tcPr>
            <w:tcW w:w="1638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568EF" w:rsidRPr="003219FD" w:rsidRDefault="006568EF" w:rsidP="003219FD">
            <w:pPr>
              <w:spacing w:after="1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568EF" w:rsidRDefault="006568EF" w:rsidP="00E72142">
      <w:pPr>
        <w:rPr>
          <w:rFonts w:ascii="Times New Roman" w:hAnsi="Times New Roman" w:cs="Times New Roman"/>
        </w:rPr>
      </w:pPr>
    </w:p>
    <w:p w:rsidR="006568EF" w:rsidRDefault="006568EF" w:rsidP="00FE2EB3">
      <w:pPr>
        <w:jc w:val="right"/>
        <w:rPr>
          <w:rFonts w:ascii="Times New Roman" w:hAnsi="Times New Roman" w:cs="Times New Roman"/>
        </w:rPr>
      </w:pPr>
      <w:bookmarkStart w:id="1" w:name="_GoBack"/>
      <w:bookmarkEnd w:id="1"/>
      <w:r w:rsidRPr="00DC20A5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 xml:space="preserve">2 постановлению администрации Унечского района </w:t>
      </w:r>
    </w:p>
    <w:p w:rsidR="006568EF" w:rsidRDefault="006568EF" w:rsidP="00FE2E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_______________№_____</w:t>
      </w:r>
    </w:p>
    <w:p w:rsidR="006568EF" w:rsidRDefault="006568EF" w:rsidP="00FE2EB3">
      <w:pPr>
        <w:jc w:val="right"/>
        <w:rPr>
          <w:rFonts w:ascii="Times New Roman" w:hAnsi="Times New Roman" w:cs="Times New Roman"/>
        </w:rPr>
      </w:pPr>
    </w:p>
    <w:p w:rsidR="006568EF" w:rsidRDefault="006568EF" w:rsidP="00FE2EB3">
      <w:pPr>
        <w:jc w:val="right"/>
        <w:rPr>
          <w:rFonts w:ascii="Times New Roman" w:hAnsi="Times New Roman" w:cs="Times New Roman"/>
        </w:rPr>
      </w:pPr>
    </w:p>
    <w:p w:rsidR="006568EF" w:rsidRDefault="006568EF" w:rsidP="00FE2EB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ПЕРЕЧЕНЬ</w:t>
      </w:r>
    </w:p>
    <w:p w:rsidR="006568EF" w:rsidRPr="00D175F0" w:rsidRDefault="006568EF" w:rsidP="00FE2EB3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D175F0">
        <w:rPr>
          <w:rFonts w:ascii="Times New Roman" w:hAnsi="Times New Roman" w:cs="Times New Roman"/>
          <w:b/>
          <w:bCs/>
        </w:rPr>
        <w:t>основных мероприятий муниципальной программы «Формирование современной городской среды города Унеча на 201</w:t>
      </w:r>
      <w:r>
        <w:rPr>
          <w:rFonts w:ascii="Times New Roman" w:hAnsi="Times New Roman" w:cs="Times New Roman"/>
          <w:b/>
          <w:bCs/>
        </w:rPr>
        <w:t>8-2024</w:t>
      </w:r>
      <w:r w:rsidRPr="00D175F0">
        <w:rPr>
          <w:rFonts w:ascii="Times New Roman" w:hAnsi="Times New Roman" w:cs="Times New Roman"/>
          <w:b/>
          <w:bCs/>
        </w:rPr>
        <w:t xml:space="preserve"> год</w:t>
      </w:r>
      <w:r>
        <w:rPr>
          <w:rFonts w:ascii="Times New Roman" w:hAnsi="Times New Roman" w:cs="Times New Roman"/>
          <w:b/>
          <w:bCs/>
        </w:rPr>
        <w:t>ы</w:t>
      </w:r>
      <w:r w:rsidRPr="00D175F0">
        <w:rPr>
          <w:rFonts w:ascii="Times New Roman" w:hAnsi="Times New Roman" w:cs="Times New Roman"/>
          <w:b/>
          <w:bCs/>
        </w:rPr>
        <w:t>»</w:t>
      </w:r>
    </w:p>
    <w:p w:rsidR="006568EF" w:rsidRPr="00B02B2D" w:rsidRDefault="006568EF" w:rsidP="00FE2EB3">
      <w:pPr>
        <w:rPr>
          <w:rFonts w:ascii="Times New Roman" w:hAnsi="Times New Roman" w:cs="Times New Roman"/>
          <w:b/>
          <w:bCs/>
        </w:rPr>
      </w:pPr>
    </w:p>
    <w:p w:rsidR="006568EF" w:rsidRDefault="006568EF" w:rsidP="00FE2EB3">
      <w:pPr>
        <w:tabs>
          <w:tab w:val="left" w:pos="709"/>
          <w:tab w:val="left" w:pos="1110"/>
        </w:tabs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ab/>
      </w:r>
      <w:r>
        <w:rPr>
          <w:sz w:val="22"/>
          <w:szCs w:val="22"/>
          <w:lang w:eastAsia="en-US"/>
        </w:rPr>
        <w:tab/>
      </w:r>
    </w:p>
    <w:tbl>
      <w:tblPr>
        <w:tblW w:w="14872" w:type="dxa"/>
        <w:tblInd w:w="-106" w:type="dxa"/>
        <w:tblLayout w:type="fixed"/>
        <w:tblLook w:val="01A0"/>
      </w:tblPr>
      <w:tblGrid>
        <w:gridCol w:w="4405"/>
        <w:gridCol w:w="23"/>
        <w:gridCol w:w="1620"/>
        <w:gridCol w:w="24"/>
        <w:gridCol w:w="36"/>
        <w:gridCol w:w="1200"/>
        <w:gridCol w:w="51"/>
        <w:gridCol w:w="1287"/>
        <w:gridCol w:w="1995"/>
        <w:gridCol w:w="2362"/>
        <w:gridCol w:w="305"/>
        <w:gridCol w:w="1564"/>
      </w:tblGrid>
      <w:tr w:rsidR="006568EF" w:rsidRPr="007C5ACB">
        <w:trPr>
          <w:trHeight w:val="435"/>
        </w:trPr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Номер и наименование основного мероприятия</w:t>
            </w:r>
          </w:p>
        </w:tc>
        <w:tc>
          <w:tcPr>
            <w:tcW w:w="16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Ответственный исполнитель </w:t>
            </w:r>
          </w:p>
        </w:tc>
        <w:tc>
          <w:tcPr>
            <w:tcW w:w="25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Срок </w:t>
            </w:r>
          </w:p>
        </w:tc>
        <w:tc>
          <w:tcPr>
            <w:tcW w:w="1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Ожидаемый непосредственный результат (краткое описание) </w:t>
            </w:r>
          </w:p>
        </w:tc>
        <w:tc>
          <w:tcPr>
            <w:tcW w:w="2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Основные  направления реализации </w:t>
            </w:r>
          </w:p>
        </w:tc>
        <w:tc>
          <w:tcPr>
            <w:tcW w:w="18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Связь с показателями Программы </w:t>
            </w:r>
          </w:p>
        </w:tc>
      </w:tr>
      <w:tr w:rsidR="006568EF" w:rsidRPr="007C5ACB">
        <w:trPr>
          <w:trHeight w:val="617"/>
        </w:trPr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начала реализации</w:t>
            </w: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окончания реализации</w:t>
            </w:r>
          </w:p>
        </w:tc>
        <w:tc>
          <w:tcPr>
            <w:tcW w:w="1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568EF" w:rsidRPr="007C5ACB">
        <w:trPr>
          <w:trHeight w:val="617"/>
        </w:trPr>
        <w:tc>
          <w:tcPr>
            <w:tcW w:w="148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C5ACB">
              <w:rPr>
                <w:rFonts w:ascii="Times New Roman" w:hAnsi="Times New Roman" w:cs="Times New Roman"/>
                <w:b/>
                <w:bCs/>
                <w:color w:val="000000"/>
              </w:rPr>
              <w:t>Благоустройство дворовых территорий многоквартирных домов:</w:t>
            </w:r>
          </w:p>
        </w:tc>
      </w:tr>
      <w:tr w:rsidR="006568EF" w:rsidRPr="007C5ACB">
        <w:trPr>
          <w:trHeight w:val="436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Благоустройство дворовых территорий по </w:t>
            </w: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ул. Октябрьская д.8,10,</w:t>
            </w: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ул. Горького д.2, 4, 4а, ул.Пролетарская д.1,3  вг.Унеча Брянской области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 Благоустройство минимальным перечнем работ дворовой территории многоквартирных домов </w:t>
            </w: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дополнительным перечнем работ дворовой территории многоквартирных домов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ремонт  дворовых проездов,</w:t>
            </w: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 - установка скамеек и урн для мусора,</w:t>
            </w: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-обеспечение освещения дворовой территории,</w:t>
            </w: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-ремонт (устройство) площадок перед входом в подъезд,</w:t>
            </w: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-замена бордюрного камня</w:t>
            </w: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устройство парковочных карманов,</w:t>
            </w: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установка бортового камня;</w:t>
            </w: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снос и кронирование деревьев, корчевание пней и пр.,</w:t>
            </w:r>
          </w:p>
          <w:p w:rsidR="006568EF" w:rsidRPr="00431EF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приобретение и установка детского, игрового оборудования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2- 3</w:t>
            </w:r>
          </w:p>
        </w:tc>
      </w:tr>
      <w:tr w:rsidR="006568EF" w:rsidRPr="007C5ACB">
        <w:trPr>
          <w:trHeight w:val="436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дворовой территории по  ул.Суворова д.10</w:t>
            </w: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 в г. Унеча Брянской области.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 Благоустройство минимальным перечнем работ дворовой территории многоквартирных домов </w:t>
            </w: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дополнительным перечнем работ дворовой территории многоквартирных домов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ремонт  дворовых проездов,</w:t>
            </w: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 - установка скамеек и урн для мусора,</w:t>
            </w: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-обеспечение освещения дворовой территории,</w:t>
            </w:r>
          </w:p>
          <w:p w:rsidR="006568EF" w:rsidRPr="00431EF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-ремонт (устройство) площадок перед входом в подъезд</w:t>
            </w:r>
          </w:p>
          <w:p w:rsidR="006568EF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</w:t>
            </w:r>
            <w:r w:rsidRPr="007C5ACB">
              <w:rPr>
                <w:rFonts w:ascii="Times New Roman" w:hAnsi="Times New Roman" w:cs="Times New Roman"/>
                <w:color w:val="000000"/>
              </w:rPr>
              <w:t>устройство парковочных карманов,</w:t>
            </w: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снос и кронирование деревьев, корчевание пней и пр.,</w:t>
            </w: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приобретение и установка детского, игрового  оборудования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2- 3</w:t>
            </w:r>
          </w:p>
        </w:tc>
      </w:tr>
      <w:tr w:rsidR="006568EF" w:rsidRPr="007C5ACB">
        <w:trPr>
          <w:trHeight w:val="436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Адресный перечень </w:t>
            </w:r>
            <w:r w:rsidRPr="007C5ACB">
              <w:rPr>
                <w:rFonts w:ascii="Times New Roman" w:hAnsi="Times New Roman" w:cs="Times New Roman"/>
                <w:color w:val="000000"/>
              </w:rPr>
              <w:t>дворовых территорий :</w:t>
            </w:r>
          </w:p>
          <w:p w:rsidR="006568EF" w:rsidRDefault="006568EF" w:rsidP="00425D77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г. Унеча, ул.Горького,</w:t>
            </w:r>
            <w:r>
              <w:rPr>
                <w:rFonts w:ascii="Times New Roman" w:hAnsi="Times New Roman" w:cs="Times New Roman"/>
                <w:color w:val="000000"/>
              </w:rPr>
              <w:t xml:space="preserve"> д.7,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д.9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  <w:p w:rsidR="006568EF" w:rsidRDefault="006568EF" w:rsidP="00425D77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>г.Унеча</w:t>
            </w:r>
            <w:r>
              <w:rPr>
                <w:rFonts w:ascii="Times New Roman" w:hAnsi="Times New Roman" w:cs="Times New Roman"/>
              </w:rPr>
              <w:t>, ул.Ленина,д.3,</w:t>
            </w:r>
            <w:r w:rsidRPr="007C5ACB">
              <w:rPr>
                <w:rFonts w:ascii="Times New Roman" w:hAnsi="Times New Roman" w:cs="Times New Roman"/>
              </w:rPr>
              <w:t xml:space="preserve"> ул. Первомайская, д. 2;                             г.Унеча</w:t>
            </w:r>
            <w:r w:rsidRPr="007C5ACB">
              <w:rPr>
                <w:rFonts w:ascii="Times New Roman" w:hAnsi="Times New Roman" w:cs="Times New Roman"/>
                <w:color w:val="000000"/>
              </w:rPr>
              <w:t>ул.Луначарского, д. 24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7C5ACB">
              <w:rPr>
                <w:rFonts w:ascii="Times New Roman" w:hAnsi="Times New Roman" w:cs="Times New Roman"/>
              </w:rPr>
              <w:t xml:space="preserve">ул. Пролетарская,  д.18;                      </w:t>
            </w:r>
          </w:p>
          <w:p w:rsidR="006568EF" w:rsidRPr="007C5ACB" w:rsidRDefault="006568EF" w:rsidP="008506A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г.</w:t>
            </w:r>
            <w:r w:rsidRPr="007C5ACB">
              <w:rPr>
                <w:rFonts w:ascii="Times New Roman" w:hAnsi="Times New Roman" w:cs="Times New Roman"/>
              </w:rPr>
              <w:t>Унеча ул. Октябрьская, д. 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 Благоустройство минимальным и дополнительным  перечнями работ дворовой территории многоквартирных домов </w:t>
            </w: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ремонт  дворовых проездов,</w:t>
            </w: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 - установка скамеек и урн для мусора,</w:t>
            </w: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-обеспечение освещения дворовой территории,</w:t>
            </w: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-ремонт (устройство) площадок перед входом в подъезд,</w:t>
            </w: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-замена бордюрного камня</w:t>
            </w: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7C5ACB">
              <w:rPr>
                <w:rFonts w:ascii="Times New Roman" w:hAnsi="Times New Roman" w:cs="Times New Roman"/>
                <w:color w:val="000000"/>
              </w:rPr>
              <w:t>устройство парковочных карманов,</w:t>
            </w:r>
          </w:p>
          <w:p w:rsidR="006568EF" w:rsidRPr="001761C8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приобретение и установка детского,игрового  оборудования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6-7</w:t>
            </w:r>
          </w:p>
        </w:tc>
      </w:tr>
      <w:tr w:rsidR="006568EF" w:rsidRPr="007C5ACB">
        <w:trPr>
          <w:trHeight w:val="436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EF" w:rsidRDefault="006568EF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Адресный перечень </w:t>
            </w:r>
            <w:r w:rsidRPr="007C5ACB">
              <w:rPr>
                <w:rFonts w:ascii="Times New Roman" w:hAnsi="Times New Roman" w:cs="Times New Roman"/>
                <w:color w:val="000000"/>
              </w:rPr>
              <w:t>дворовых территорий :</w:t>
            </w:r>
          </w:p>
          <w:p w:rsidR="006568EF" w:rsidRDefault="006568EF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г. Унеча, ул. Луначарского, д.9,</w:t>
            </w:r>
          </w:p>
          <w:p w:rsidR="006568EF" w:rsidRDefault="006568EF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г. Унеча , ул.Луначарского,д.21</w:t>
            </w:r>
          </w:p>
          <w:p w:rsidR="006568EF" w:rsidRDefault="006568EF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г. Унеча, ул.Первомайская, д.4,</w:t>
            </w:r>
          </w:p>
          <w:p w:rsidR="006568EF" w:rsidRDefault="006568EF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г. Унеча, ул.Первомайская, д.6,</w:t>
            </w:r>
          </w:p>
          <w:p w:rsidR="006568EF" w:rsidRPr="007C5ACB" w:rsidRDefault="006568EF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г. Унеча, ул.Первомайская, д.8</w:t>
            </w:r>
          </w:p>
          <w:p w:rsidR="006568EF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D95494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Благоустройство минимальным и дополнительным  перечнями работ дворовой территории многоквартирных домов </w:t>
            </w:r>
          </w:p>
          <w:p w:rsidR="006568EF" w:rsidRPr="007C5ACB" w:rsidRDefault="006568EF" w:rsidP="00D95494">
            <w:pPr>
              <w:rPr>
                <w:rFonts w:ascii="Times New Roman" w:hAnsi="Times New Roman" w:cs="Times New Roman"/>
                <w:color w:val="000000"/>
              </w:rPr>
            </w:pPr>
          </w:p>
          <w:p w:rsidR="006568EF" w:rsidRPr="007C5ACB" w:rsidRDefault="006568EF" w:rsidP="00FE2EB3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D95494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ремонт  дворовых проездов,</w:t>
            </w:r>
          </w:p>
          <w:p w:rsidR="006568EF" w:rsidRPr="007C5ACB" w:rsidRDefault="006568EF" w:rsidP="00D95494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 - установка скамеек и урн для мусора,</w:t>
            </w:r>
          </w:p>
          <w:p w:rsidR="006568EF" w:rsidRPr="007C5ACB" w:rsidRDefault="006568EF" w:rsidP="00D95494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-обеспечение освещения дворовой территории,</w:t>
            </w:r>
          </w:p>
          <w:p w:rsidR="006568EF" w:rsidRPr="007C5ACB" w:rsidRDefault="006568EF" w:rsidP="00D95494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-ремонт (устройство) площадок перед входом в подъезд,</w:t>
            </w:r>
          </w:p>
          <w:p w:rsidR="006568EF" w:rsidRPr="007C5ACB" w:rsidRDefault="006568EF" w:rsidP="00D95494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-замена бордюрного камня</w:t>
            </w:r>
          </w:p>
          <w:p w:rsidR="006568EF" w:rsidRDefault="006568EF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  <w:r w:rsidRPr="007C5ACB">
              <w:rPr>
                <w:rFonts w:ascii="Times New Roman" w:hAnsi="Times New Roman" w:cs="Times New Roman"/>
                <w:color w:val="000000"/>
              </w:rPr>
              <w:t>устройство парковочных карманов,</w:t>
            </w:r>
          </w:p>
          <w:p w:rsidR="006568EF" w:rsidRPr="007C5ACB" w:rsidRDefault="006568EF" w:rsidP="00D95494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спил аварийных деревьев,</w:t>
            </w:r>
          </w:p>
          <w:p w:rsidR="006568EF" w:rsidRPr="007C5ACB" w:rsidRDefault="006568EF" w:rsidP="00D95494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приобретение и установка детского</w:t>
            </w:r>
            <w:r>
              <w:rPr>
                <w:rFonts w:ascii="Times New Roman" w:hAnsi="Times New Roman" w:cs="Times New Roman"/>
                <w:color w:val="000000"/>
              </w:rPr>
              <w:t xml:space="preserve"> игрового и спортивного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 оборудования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Default="006568EF" w:rsidP="00FE2EB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6-7</w:t>
            </w:r>
          </w:p>
        </w:tc>
      </w:tr>
      <w:tr w:rsidR="006568EF" w:rsidRPr="007C5ACB">
        <w:trPr>
          <w:trHeight w:val="436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EF" w:rsidRDefault="006568EF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>г.Унеча ул. Транспортна</w:t>
            </w:r>
            <w:r>
              <w:rPr>
                <w:rFonts w:ascii="Times New Roman" w:hAnsi="Times New Roman" w:cs="Times New Roman"/>
              </w:rPr>
              <w:t>я</w:t>
            </w:r>
            <w:r w:rsidRPr="007C5ACB">
              <w:rPr>
                <w:rFonts w:ascii="Times New Roman" w:hAnsi="Times New Roman" w:cs="Times New Roman"/>
              </w:rPr>
              <w:t>, д. 31;</w:t>
            </w:r>
          </w:p>
          <w:p w:rsidR="006568EF" w:rsidRDefault="006568EF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>г.Унеча, ул. Советская, д. 9;                                      г. Унеча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C5ACB">
              <w:rPr>
                <w:rFonts w:ascii="Times New Roman" w:hAnsi="Times New Roman" w:cs="Times New Roman"/>
              </w:rPr>
              <w:t>ул. Советская, д.11;                                  г. Унеча</w:t>
            </w:r>
            <w:r>
              <w:rPr>
                <w:rFonts w:ascii="Times New Roman" w:hAnsi="Times New Roman" w:cs="Times New Roman"/>
              </w:rPr>
              <w:t>,</w:t>
            </w:r>
            <w:r w:rsidRPr="007C5ACB">
              <w:rPr>
                <w:rFonts w:ascii="Times New Roman" w:hAnsi="Times New Roman" w:cs="Times New Roman"/>
              </w:rPr>
              <w:t xml:space="preserve"> ул. Совхозная, д. 6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568EF" w:rsidRDefault="006568EF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г. Унеча, ул.Попова, д2а,                                    </w:t>
            </w:r>
          </w:p>
          <w:p w:rsidR="006568EF" w:rsidRDefault="006568EF" w:rsidP="00F45D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</w:t>
            </w:r>
            <w:r w:rsidRPr="007C5ACB">
              <w:rPr>
                <w:rFonts w:ascii="Times New Roman" w:hAnsi="Times New Roman" w:cs="Times New Roman"/>
              </w:rPr>
              <w:t>Унеча</w:t>
            </w:r>
            <w:r>
              <w:rPr>
                <w:rFonts w:ascii="Times New Roman" w:hAnsi="Times New Roman" w:cs="Times New Roman"/>
              </w:rPr>
              <w:t>,</w:t>
            </w:r>
            <w:r w:rsidRPr="007C5ACB">
              <w:rPr>
                <w:rFonts w:ascii="Times New Roman" w:hAnsi="Times New Roman" w:cs="Times New Roman"/>
              </w:rPr>
              <w:t xml:space="preserve"> ул. Пролетарская, д. 7;  </w:t>
            </w:r>
          </w:p>
          <w:p w:rsidR="006568EF" w:rsidRPr="00425D77" w:rsidRDefault="006568EF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г. Унеча, ул.Октябрьская,д.68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                               г. Унеча, ул.23 Сентября,д.2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                                   г. Унеча, ул.23 Сентября,д.4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г. Унеча, ул.Попова ,д.5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6568EF" w:rsidRDefault="006568EF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 xml:space="preserve">г. Унеча ул. Совхозная, д. </w:t>
            </w:r>
            <w:r>
              <w:rPr>
                <w:rFonts w:ascii="Times New Roman" w:hAnsi="Times New Roman" w:cs="Times New Roman"/>
              </w:rPr>
              <w:t>2</w:t>
            </w:r>
            <w:r w:rsidRPr="007C5ACB">
              <w:rPr>
                <w:rFonts w:ascii="Times New Roman" w:hAnsi="Times New Roman" w:cs="Times New Roman"/>
              </w:rPr>
              <w:t xml:space="preserve">;    </w:t>
            </w:r>
          </w:p>
          <w:p w:rsidR="006568EF" w:rsidRDefault="006568EF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 xml:space="preserve">г. Унеча ул. Совхозная, д. </w:t>
            </w:r>
            <w:r>
              <w:rPr>
                <w:rFonts w:ascii="Times New Roman" w:hAnsi="Times New Roman" w:cs="Times New Roman"/>
              </w:rPr>
              <w:t>4;</w:t>
            </w:r>
          </w:p>
          <w:p w:rsidR="006568EF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г. Унеча ул. .Коммунистическая, д.7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E532A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425D77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425D77">
              <w:rPr>
                <w:rFonts w:ascii="Times New Roman" w:hAnsi="Times New Roman" w:cs="Times New Roman"/>
                <w:color w:val="000000"/>
              </w:rPr>
              <w:t xml:space="preserve">Благоустройство минимальным и дополнительным  перечнями работ дворовой территории многоквартирных домов </w:t>
            </w:r>
          </w:p>
          <w:p w:rsidR="006568EF" w:rsidRPr="00425D77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5D77">
              <w:rPr>
                <w:rFonts w:ascii="Times New Roman" w:hAnsi="Times New Roman" w:cs="Times New Roman"/>
                <w:color w:val="000000"/>
              </w:rPr>
              <w:t>2-3</w:t>
            </w:r>
          </w:p>
        </w:tc>
      </w:tr>
      <w:tr w:rsidR="006568EF" w:rsidRPr="007C5ACB">
        <w:trPr>
          <w:trHeight w:val="436"/>
        </w:trPr>
        <w:tc>
          <w:tcPr>
            <w:tcW w:w="1487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C5ACB">
              <w:rPr>
                <w:rFonts w:ascii="Times New Roman" w:hAnsi="Times New Roman" w:cs="Times New Roman"/>
                <w:b/>
                <w:bCs/>
                <w:color w:val="000000"/>
              </w:rPr>
              <w:t>Общественные территории</w:t>
            </w:r>
          </w:p>
        </w:tc>
      </w:tr>
      <w:tr w:rsidR="006568EF" w:rsidRPr="007C5ACB">
        <w:trPr>
          <w:trHeight w:val="1224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Благоустройство наиболее посещаемой муниципальной территории общего пользования: </w:t>
            </w: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Общественная территория прилегающая к кинотеатру «Мир» по ул.Транспортной в г. Унеча</w:t>
            </w: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 Благоустройство общественно значимой территории города</w:t>
            </w: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-обустройство пешеходных дорожек,      -установка  скамеек и урн для мусора, </w:t>
            </w: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-устройство освещения, </w:t>
            </w: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установка ограждений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6568EF" w:rsidRPr="007C5ACB">
        <w:trPr>
          <w:trHeight w:val="1224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Адресный перечень</w:t>
            </w:r>
            <w:r w:rsidRPr="007C5ACB">
              <w:rPr>
                <w:rFonts w:ascii="Times New Roman" w:hAnsi="Times New Roman" w:cs="Times New Roman"/>
                <w:color w:val="000000"/>
              </w:rPr>
              <w:t xml:space="preserve"> наиболее посещаемой муниципальной территории общего пользования: </w:t>
            </w: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общественная территория на пересечении  ул.Октябрьской и ул.Горького (напротив ЗАГСа), г. Унеча,</w:t>
            </w: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-общественная территория прилегающая</w:t>
            </w:r>
            <w:r>
              <w:rPr>
                <w:rFonts w:ascii="Times New Roman" w:hAnsi="Times New Roman" w:cs="Times New Roman"/>
                <w:color w:val="000000"/>
              </w:rPr>
              <w:t xml:space="preserve"> культурно- досуговому центру «Л</w:t>
            </w:r>
            <w:r w:rsidRPr="007C5ACB">
              <w:rPr>
                <w:rFonts w:ascii="Times New Roman" w:hAnsi="Times New Roman" w:cs="Times New Roman"/>
                <w:color w:val="000000"/>
              </w:rPr>
              <w:t>уч» по ул. Комсомольская, г. Унеча,</w:t>
            </w: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общественная территория  поул.Иванова, г. Унеча (в районе ж/д станции и автовокзала)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общественно значимой территории города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обустройство пешеходных дорожек, -установка  скамеек, урн, устройство освещения, приобретение и установка детского игрового оборудования, устройство фонтана.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6568EF" w:rsidRPr="007C5ACB">
        <w:trPr>
          <w:trHeight w:val="1224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EF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F45D1D">
              <w:rPr>
                <w:rFonts w:ascii="Times New Roman" w:hAnsi="Times New Roman" w:cs="Times New Roman"/>
                <w:color w:val="000000"/>
              </w:rPr>
              <w:t xml:space="preserve">Адресный перечень наиболее посещаемой муниципальной территории общего пользования: </w:t>
            </w: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Площадь Ленина,</w:t>
            </w: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парк им. Уральских добровольцев,</w:t>
            </w: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общественная территория по ул.Суворова в г. Унеча,</w:t>
            </w:r>
          </w:p>
          <w:p w:rsidR="006568EF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-городской пляж озера «Новое»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5D1D">
              <w:rPr>
                <w:rFonts w:ascii="Times New Roman" w:hAnsi="Times New Roman" w:cs="Times New Roman"/>
                <w:color w:val="000000"/>
              </w:rPr>
              <w:t>администрация Унечского района Брянской области</w:t>
            </w:r>
          </w:p>
        </w:tc>
        <w:tc>
          <w:tcPr>
            <w:tcW w:w="1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общественно значимой территории города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обустройство пешеходных дорожек, -установка  скамеек, урн, устройство освещения, приобретение и установка детского игрового оборудования, устройство фонтана.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1,5,7</w:t>
            </w:r>
          </w:p>
        </w:tc>
      </w:tr>
      <w:tr w:rsidR="006568EF" w:rsidRPr="007C5ACB">
        <w:trPr>
          <w:trHeight w:val="340"/>
        </w:trPr>
        <w:tc>
          <w:tcPr>
            <w:tcW w:w="148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C5ACB">
              <w:rPr>
                <w:rFonts w:ascii="Times New Roman" w:hAnsi="Times New Roman" w:cs="Times New Roman"/>
                <w:b/>
                <w:bCs/>
                <w:color w:val="000000"/>
              </w:rPr>
              <w:t>Объекты  недвижимого имущества</w:t>
            </w:r>
          </w:p>
        </w:tc>
      </w:tr>
      <w:tr w:rsidR="006568EF" w:rsidRPr="007C5ACB">
        <w:trPr>
          <w:trHeight w:val="860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  <w:b/>
                <w:bCs/>
              </w:rPr>
              <w:t>объекты недвижимого имущества</w:t>
            </w:r>
            <w:r w:rsidRPr="007C5ACB">
              <w:rPr>
                <w:rFonts w:ascii="Times New Roman" w:hAnsi="Times New Roman" w:cs="Times New Roman"/>
              </w:rPr>
              <w:t xml:space="preserve">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 и индивидуальных жилых домов, которые подлежат благоустройству )</w:t>
            </w:r>
            <w:r w:rsidRPr="007C5ACB">
              <w:rPr>
                <w:rFonts w:ascii="Times New Roman" w:hAnsi="Times New Roman" w:cs="Times New Roman"/>
                <w:b/>
                <w:bCs/>
              </w:rPr>
              <w:t>,</w:t>
            </w:r>
            <w:r w:rsidRPr="007C5ACB">
              <w:rPr>
                <w:rFonts w:ascii="Times New Roman" w:hAnsi="Times New Roman" w:cs="Times New Roman"/>
              </w:rPr>
              <w:t xml:space="preserve"> расположенные по адресам:                          - г. Унеча, ул. Первомайская, д. 11а (МКД);                                                               - г. Унеча, ул. Крупской, д. 11 (м-н);            - г. Унеча, ул. Залинейная, д. 17, ООО «УЗТМ»;                                                      - территория прилегающая к «Сельхозрынку» по ул. Луначарского;</w:t>
            </w: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>собственники (пользователи) юридические лица и индивидуальные предприниматели (за счет средств указанных лиц)</w:t>
            </w:r>
          </w:p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Благоустройство территорий общего пользования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568EF" w:rsidRPr="007C5ACB">
        <w:trPr>
          <w:trHeight w:val="93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68EF" w:rsidRDefault="006568EF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 xml:space="preserve">  индивидуальные жилые дома, расположенные по адресам:                       </w:t>
            </w:r>
          </w:p>
          <w:p w:rsidR="006568EF" w:rsidRDefault="006568EF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 xml:space="preserve"> г. Унеча, ул. Ленина, д. 127;                  </w:t>
            </w: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 xml:space="preserve"> г. Унеча, ул. Куйбышева, 86;                      г. Унеча, ул. Луначарского, 12а;                   г. Унеча, ул. Мичурина, д.57а,                 г. Унеча, ул.Новоселов,д.7,                             г. Унеча, ул. Ани Морозовой, д. 8,                   г. Унеча, ул. Володарского, 127;                      г. Унеча, ул. Куйбышева, д. 71,                           г. Унеча, ул.Центральная,д.2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</w:rPr>
            </w:pPr>
          </w:p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 xml:space="preserve">собственники (пользователи)домов      </w:t>
            </w:r>
          </w:p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</w:rPr>
            </w:pPr>
            <w:r w:rsidRPr="007C5ACB">
              <w:rPr>
                <w:rFonts w:ascii="Times New Roman" w:hAnsi="Times New Roman" w:cs="Times New Roman"/>
              </w:rPr>
              <w:t>(за счет средств указанных лиц)</w:t>
            </w:r>
          </w:p>
        </w:tc>
        <w:tc>
          <w:tcPr>
            <w:tcW w:w="1311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568EF" w:rsidRPr="007C5ACB">
        <w:trPr>
          <w:trHeight w:val="100"/>
        </w:trPr>
        <w:tc>
          <w:tcPr>
            <w:tcW w:w="4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568EF" w:rsidRPr="007C5ACB">
        <w:trPr>
          <w:trHeight w:val="2079"/>
        </w:trPr>
        <w:tc>
          <w:tcPr>
            <w:tcW w:w="4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 xml:space="preserve">Всего: </w:t>
            </w: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из них:</w:t>
            </w: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федеральный, областной бюджеты</w:t>
            </w: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местный бюджет</w:t>
            </w: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  <w:r w:rsidRPr="007C5ACB">
              <w:rPr>
                <w:rFonts w:ascii="Times New Roman" w:hAnsi="Times New Roman" w:cs="Times New Roman"/>
                <w:color w:val="000000"/>
              </w:rPr>
              <w:t>- внебюджетные источники (средства заинтересованных лиц)</w:t>
            </w:r>
          </w:p>
        </w:tc>
        <w:tc>
          <w:tcPr>
            <w:tcW w:w="2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</w:rPr>
            </w:pPr>
          </w:p>
          <w:p w:rsidR="006568EF" w:rsidRDefault="006568EF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65 768 307,73</w:t>
            </w:r>
          </w:p>
          <w:p w:rsidR="006568EF" w:rsidRDefault="006568EF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6568EF" w:rsidRDefault="006568EF" w:rsidP="00F45D1D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6568EF" w:rsidRDefault="006568EF" w:rsidP="00F45D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63 172 868,73</w:t>
            </w:r>
            <w:r>
              <w:rPr>
                <w:rFonts w:ascii="Times New Roman" w:hAnsi="Times New Roman" w:cs="Times New Roman"/>
              </w:rPr>
              <w:t>руб.</w:t>
            </w:r>
          </w:p>
          <w:p w:rsidR="006568EF" w:rsidRDefault="006568EF" w:rsidP="00F45D1D">
            <w:pPr>
              <w:rPr>
                <w:rFonts w:ascii="Times New Roman" w:hAnsi="Times New Roman" w:cs="Times New Roman"/>
              </w:rPr>
            </w:pPr>
            <w:r w:rsidRPr="00F45D1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 024 892,7 руб.</w:t>
            </w:r>
          </w:p>
          <w:p w:rsidR="006568EF" w:rsidRPr="007C5ACB" w:rsidRDefault="006568EF" w:rsidP="00F45D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570 546,3</w:t>
            </w:r>
            <w:r w:rsidRPr="007C5ACB">
              <w:rPr>
                <w:rFonts w:ascii="Times New Roman" w:hAnsi="Times New Roman" w:cs="Times New Roman"/>
              </w:rPr>
              <w:t xml:space="preserve"> руб.                          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68EF" w:rsidRPr="007C5ACB" w:rsidRDefault="006568EF" w:rsidP="00F45D1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6568EF" w:rsidRPr="007C5ACB" w:rsidRDefault="006568EF" w:rsidP="00FE2EB3">
      <w:pPr>
        <w:tabs>
          <w:tab w:val="left" w:pos="709"/>
          <w:tab w:val="left" w:pos="1110"/>
        </w:tabs>
        <w:rPr>
          <w:lang w:eastAsia="en-US"/>
        </w:rPr>
      </w:pPr>
    </w:p>
    <w:p w:rsidR="006568EF" w:rsidRDefault="006568EF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6568EF" w:rsidRDefault="006568EF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6568EF" w:rsidRDefault="006568EF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6568EF" w:rsidRDefault="006568EF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6568EF" w:rsidRDefault="006568EF" w:rsidP="00FE2EB3">
      <w:pPr>
        <w:tabs>
          <w:tab w:val="left" w:pos="709"/>
        </w:tabs>
        <w:jc w:val="center"/>
        <w:rPr>
          <w:sz w:val="22"/>
          <w:szCs w:val="22"/>
          <w:lang w:eastAsia="en-US"/>
        </w:rPr>
      </w:pPr>
    </w:p>
    <w:p w:rsidR="006568EF" w:rsidRDefault="006568EF" w:rsidP="005E08CB">
      <w:pPr>
        <w:tabs>
          <w:tab w:val="left" w:pos="709"/>
        </w:tabs>
        <w:rPr>
          <w:sz w:val="22"/>
          <w:szCs w:val="22"/>
          <w:lang w:eastAsia="en-US"/>
        </w:rPr>
      </w:pPr>
    </w:p>
    <w:sectPr w:rsidR="006568EF" w:rsidSect="00BC0F18">
      <w:pgSz w:w="16839" w:h="11907" w:orient="landscape" w:code="9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8EF" w:rsidRDefault="006568EF" w:rsidP="00A76AE6">
      <w:r>
        <w:separator/>
      </w:r>
    </w:p>
  </w:endnote>
  <w:endnote w:type="continuationSeparator" w:id="1">
    <w:p w:rsidR="006568EF" w:rsidRDefault="006568EF" w:rsidP="00A76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8EF" w:rsidRDefault="006568EF" w:rsidP="00D93951">
    <w:pPr>
      <w:pStyle w:val="Footer"/>
      <w:ind w:right="360"/>
      <w:rPr>
        <w:rFonts w:cs="Arial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8EF" w:rsidRDefault="006568EF" w:rsidP="00A76AE6">
      <w:r>
        <w:separator/>
      </w:r>
    </w:p>
  </w:footnote>
  <w:footnote w:type="continuationSeparator" w:id="1">
    <w:p w:rsidR="006568EF" w:rsidRDefault="006568EF" w:rsidP="00A76A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51405562"/>
    <w:name w:val="WW8Num1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/>
        <w:b w:val="0"/>
        <w:bCs w:val="0"/>
        <w:i w:val="0"/>
        <w:iCs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D6808E8"/>
    <w:multiLevelType w:val="hybridMultilevel"/>
    <w:tmpl w:val="FCC010C8"/>
    <w:lvl w:ilvl="0" w:tplc="0419000F">
      <w:start w:val="1"/>
      <w:numFmt w:val="decimal"/>
      <w:lvlText w:val="%1."/>
      <w:lvlJc w:val="left"/>
      <w:pPr>
        <w:ind w:left="260" w:hanging="360"/>
      </w:pPr>
    </w:lvl>
    <w:lvl w:ilvl="1" w:tplc="07A80C48">
      <w:start w:val="2"/>
      <w:numFmt w:val="decimal"/>
      <w:lvlText w:val="%2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700" w:hanging="180"/>
      </w:pPr>
    </w:lvl>
    <w:lvl w:ilvl="3" w:tplc="0419000F">
      <w:start w:val="1"/>
      <w:numFmt w:val="decimal"/>
      <w:lvlText w:val="%4."/>
      <w:lvlJc w:val="left"/>
      <w:pPr>
        <w:ind w:left="2420" w:hanging="360"/>
      </w:pPr>
    </w:lvl>
    <w:lvl w:ilvl="4" w:tplc="04190019">
      <w:start w:val="1"/>
      <w:numFmt w:val="lowerLetter"/>
      <w:lvlText w:val="%5."/>
      <w:lvlJc w:val="left"/>
      <w:pPr>
        <w:ind w:left="3140" w:hanging="360"/>
      </w:pPr>
    </w:lvl>
    <w:lvl w:ilvl="5" w:tplc="0419001B">
      <w:start w:val="1"/>
      <w:numFmt w:val="lowerRoman"/>
      <w:lvlText w:val="%6."/>
      <w:lvlJc w:val="right"/>
      <w:pPr>
        <w:ind w:left="3860" w:hanging="180"/>
      </w:pPr>
    </w:lvl>
    <w:lvl w:ilvl="6" w:tplc="0419000F">
      <w:start w:val="1"/>
      <w:numFmt w:val="decimal"/>
      <w:lvlText w:val="%7."/>
      <w:lvlJc w:val="left"/>
      <w:pPr>
        <w:ind w:left="4580" w:hanging="360"/>
      </w:pPr>
    </w:lvl>
    <w:lvl w:ilvl="7" w:tplc="04190019">
      <w:start w:val="1"/>
      <w:numFmt w:val="lowerLetter"/>
      <w:lvlText w:val="%8."/>
      <w:lvlJc w:val="left"/>
      <w:pPr>
        <w:ind w:left="5300" w:hanging="360"/>
      </w:pPr>
    </w:lvl>
    <w:lvl w:ilvl="8" w:tplc="0419001B">
      <w:start w:val="1"/>
      <w:numFmt w:val="lowerRoman"/>
      <w:lvlText w:val="%9."/>
      <w:lvlJc w:val="right"/>
      <w:pPr>
        <w:ind w:left="6020" w:hanging="180"/>
      </w:pPr>
    </w:lvl>
  </w:abstractNum>
  <w:abstractNum w:abstractNumId="2">
    <w:nsid w:val="17345CDC"/>
    <w:multiLevelType w:val="hybridMultilevel"/>
    <w:tmpl w:val="99F4BD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E25670"/>
    <w:multiLevelType w:val="hybridMultilevel"/>
    <w:tmpl w:val="98D0D786"/>
    <w:lvl w:ilvl="0" w:tplc="85AA5B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CFB0787"/>
    <w:multiLevelType w:val="hybridMultilevel"/>
    <w:tmpl w:val="345026FE"/>
    <w:lvl w:ilvl="0" w:tplc="ADB81A6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06C5B82"/>
    <w:multiLevelType w:val="hybridMultilevel"/>
    <w:tmpl w:val="7FFE99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EC08E1"/>
    <w:multiLevelType w:val="hybridMultilevel"/>
    <w:tmpl w:val="90BCEB84"/>
    <w:lvl w:ilvl="0" w:tplc="0419000F">
      <w:start w:val="1"/>
      <w:numFmt w:val="decimal"/>
      <w:lvlText w:val="%1."/>
      <w:lvlJc w:val="left"/>
      <w:pPr>
        <w:ind w:left="260" w:hanging="360"/>
      </w:pPr>
    </w:lvl>
    <w:lvl w:ilvl="1" w:tplc="04190019">
      <w:start w:val="1"/>
      <w:numFmt w:val="lowerLetter"/>
      <w:lvlText w:val="%2."/>
      <w:lvlJc w:val="left"/>
      <w:pPr>
        <w:ind w:left="980" w:hanging="360"/>
      </w:pPr>
    </w:lvl>
    <w:lvl w:ilvl="2" w:tplc="0419001B">
      <w:start w:val="1"/>
      <w:numFmt w:val="lowerRoman"/>
      <w:lvlText w:val="%3."/>
      <w:lvlJc w:val="right"/>
      <w:pPr>
        <w:ind w:left="1700" w:hanging="180"/>
      </w:pPr>
    </w:lvl>
    <w:lvl w:ilvl="3" w:tplc="0419000F">
      <w:start w:val="1"/>
      <w:numFmt w:val="decimal"/>
      <w:lvlText w:val="%4."/>
      <w:lvlJc w:val="left"/>
      <w:pPr>
        <w:ind w:left="2420" w:hanging="360"/>
      </w:pPr>
    </w:lvl>
    <w:lvl w:ilvl="4" w:tplc="04190019">
      <w:start w:val="1"/>
      <w:numFmt w:val="lowerLetter"/>
      <w:lvlText w:val="%5."/>
      <w:lvlJc w:val="left"/>
      <w:pPr>
        <w:ind w:left="3140" w:hanging="360"/>
      </w:pPr>
    </w:lvl>
    <w:lvl w:ilvl="5" w:tplc="0419001B">
      <w:start w:val="1"/>
      <w:numFmt w:val="lowerRoman"/>
      <w:lvlText w:val="%6."/>
      <w:lvlJc w:val="right"/>
      <w:pPr>
        <w:ind w:left="3860" w:hanging="180"/>
      </w:pPr>
    </w:lvl>
    <w:lvl w:ilvl="6" w:tplc="0419000F">
      <w:start w:val="1"/>
      <w:numFmt w:val="decimal"/>
      <w:lvlText w:val="%7."/>
      <w:lvlJc w:val="left"/>
      <w:pPr>
        <w:ind w:left="4580" w:hanging="360"/>
      </w:pPr>
    </w:lvl>
    <w:lvl w:ilvl="7" w:tplc="04190019">
      <w:start w:val="1"/>
      <w:numFmt w:val="lowerLetter"/>
      <w:lvlText w:val="%8."/>
      <w:lvlJc w:val="left"/>
      <w:pPr>
        <w:ind w:left="5300" w:hanging="360"/>
      </w:pPr>
    </w:lvl>
    <w:lvl w:ilvl="8" w:tplc="0419001B">
      <w:start w:val="1"/>
      <w:numFmt w:val="lowerRoman"/>
      <w:lvlText w:val="%9."/>
      <w:lvlJc w:val="right"/>
      <w:pPr>
        <w:ind w:left="6020" w:hanging="180"/>
      </w:pPr>
    </w:lvl>
  </w:abstractNum>
  <w:abstractNum w:abstractNumId="7">
    <w:nsid w:val="3C8F71BE"/>
    <w:multiLevelType w:val="hybridMultilevel"/>
    <w:tmpl w:val="8CB466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CC34C0"/>
    <w:multiLevelType w:val="hybridMultilevel"/>
    <w:tmpl w:val="EA5EDA9E"/>
    <w:lvl w:ilvl="0" w:tplc="8D4639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871D25"/>
    <w:multiLevelType w:val="hybridMultilevel"/>
    <w:tmpl w:val="F9283DEC"/>
    <w:lvl w:ilvl="0" w:tplc="678AA60E">
      <w:start w:val="5"/>
      <w:numFmt w:val="decimal"/>
      <w:lvlText w:val="%1."/>
      <w:lvlJc w:val="left"/>
      <w:pPr>
        <w:tabs>
          <w:tab w:val="num" w:pos="2670"/>
        </w:tabs>
        <w:ind w:left="26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390"/>
        </w:tabs>
        <w:ind w:left="33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110"/>
        </w:tabs>
        <w:ind w:left="41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830"/>
        </w:tabs>
        <w:ind w:left="48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550"/>
        </w:tabs>
        <w:ind w:left="55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270"/>
        </w:tabs>
        <w:ind w:left="62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990"/>
        </w:tabs>
        <w:ind w:left="69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710"/>
        </w:tabs>
        <w:ind w:left="77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430"/>
        </w:tabs>
        <w:ind w:left="8430" w:hanging="180"/>
      </w:pPr>
    </w:lvl>
  </w:abstractNum>
  <w:abstractNum w:abstractNumId="10">
    <w:nsid w:val="56ED07DE"/>
    <w:multiLevelType w:val="hybridMultilevel"/>
    <w:tmpl w:val="09B4971E"/>
    <w:lvl w:ilvl="0" w:tplc="AA24C860">
      <w:start w:val="1"/>
      <w:numFmt w:val="bullet"/>
      <w:lvlText w:val=""/>
      <w:lvlJc w:val="left"/>
      <w:pPr>
        <w:ind w:left="14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1">
    <w:nsid w:val="5E7D3293"/>
    <w:multiLevelType w:val="hybridMultilevel"/>
    <w:tmpl w:val="3D80BFC2"/>
    <w:lvl w:ilvl="0" w:tplc="0BAE5696">
      <w:start w:val="1"/>
      <w:numFmt w:val="decimal"/>
      <w:lvlText w:val="%1."/>
      <w:lvlJc w:val="left"/>
      <w:pPr>
        <w:tabs>
          <w:tab w:val="num" w:pos="560"/>
        </w:tabs>
        <w:ind w:left="560" w:hanging="360"/>
      </w:pPr>
      <w:rPr>
        <w:sz w:val="24"/>
        <w:szCs w:val="24"/>
      </w:rPr>
    </w:lvl>
    <w:lvl w:ilvl="1" w:tplc="6C267BA8">
      <w:numFmt w:val="none"/>
      <w:lvlText w:val=""/>
      <w:lvlJc w:val="left"/>
      <w:pPr>
        <w:tabs>
          <w:tab w:val="num" w:pos="360"/>
        </w:tabs>
      </w:pPr>
    </w:lvl>
    <w:lvl w:ilvl="2" w:tplc="699619F4">
      <w:numFmt w:val="none"/>
      <w:lvlText w:val=""/>
      <w:lvlJc w:val="left"/>
      <w:pPr>
        <w:tabs>
          <w:tab w:val="num" w:pos="360"/>
        </w:tabs>
      </w:pPr>
    </w:lvl>
    <w:lvl w:ilvl="3" w:tplc="2B06F474">
      <w:numFmt w:val="none"/>
      <w:lvlText w:val=""/>
      <w:lvlJc w:val="left"/>
      <w:pPr>
        <w:tabs>
          <w:tab w:val="num" w:pos="360"/>
        </w:tabs>
      </w:pPr>
    </w:lvl>
    <w:lvl w:ilvl="4" w:tplc="A9A6EA18">
      <w:numFmt w:val="none"/>
      <w:lvlText w:val=""/>
      <w:lvlJc w:val="left"/>
      <w:pPr>
        <w:tabs>
          <w:tab w:val="num" w:pos="360"/>
        </w:tabs>
      </w:pPr>
    </w:lvl>
    <w:lvl w:ilvl="5" w:tplc="468E2A08">
      <w:numFmt w:val="none"/>
      <w:lvlText w:val=""/>
      <w:lvlJc w:val="left"/>
      <w:pPr>
        <w:tabs>
          <w:tab w:val="num" w:pos="360"/>
        </w:tabs>
      </w:pPr>
    </w:lvl>
    <w:lvl w:ilvl="6" w:tplc="EB220BA2">
      <w:numFmt w:val="none"/>
      <w:lvlText w:val=""/>
      <w:lvlJc w:val="left"/>
      <w:pPr>
        <w:tabs>
          <w:tab w:val="num" w:pos="360"/>
        </w:tabs>
      </w:pPr>
    </w:lvl>
    <w:lvl w:ilvl="7" w:tplc="ADCA971C">
      <w:numFmt w:val="none"/>
      <w:lvlText w:val=""/>
      <w:lvlJc w:val="left"/>
      <w:pPr>
        <w:tabs>
          <w:tab w:val="num" w:pos="360"/>
        </w:tabs>
      </w:pPr>
    </w:lvl>
    <w:lvl w:ilvl="8" w:tplc="7C08E22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65D02E29"/>
    <w:multiLevelType w:val="multilevel"/>
    <w:tmpl w:val="1338A26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745D5EB6"/>
    <w:multiLevelType w:val="hybridMultilevel"/>
    <w:tmpl w:val="EFD45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AA56BF"/>
    <w:multiLevelType w:val="hybridMultilevel"/>
    <w:tmpl w:val="5972D2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B8B5A93"/>
    <w:multiLevelType w:val="hybridMultilevel"/>
    <w:tmpl w:val="9260CED8"/>
    <w:lvl w:ilvl="0" w:tplc="FD149A72">
      <w:start w:val="4"/>
      <w:numFmt w:val="decimal"/>
      <w:lvlText w:val="%1."/>
      <w:lvlJc w:val="left"/>
      <w:pPr>
        <w:tabs>
          <w:tab w:val="num" w:pos="2670"/>
        </w:tabs>
        <w:ind w:left="26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390"/>
        </w:tabs>
        <w:ind w:left="33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110"/>
        </w:tabs>
        <w:ind w:left="41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830"/>
        </w:tabs>
        <w:ind w:left="48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550"/>
        </w:tabs>
        <w:ind w:left="55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270"/>
        </w:tabs>
        <w:ind w:left="62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990"/>
        </w:tabs>
        <w:ind w:left="69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710"/>
        </w:tabs>
        <w:ind w:left="77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430"/>
        </w:tabs>
        <w:ind w:left="8430" w:hanging="180"/>
      </w:pPr>
    </w:lvl>
  </w:abstractNum>
  <w:abstractNum w:abstractNumId="16">
    <w:nsid w:val="7F2467B9"/>
    <w:multiLevelType w:val="hybridMultilevel"/>
    <w:tmpl w:val="C884F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15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10"/>
  </w:num>
  <w:num w:numId="10">
    <w:abstractNumId w:val="11"/>
  </w:num>
  <w:num w:numId="11">
    <w:abstractNumId w:val="7"/>
  </w:num>
  <w:num w:numId="12">
    <w:abstractNumId w:val="3"/>
  </w:num>
  <w:num w:numId="13">
    <w:abstractNumId w:val="4"/>
  </w:num>
  <w:num w:numId="14">
    <w:abstractNumId w:val="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37BD"/>
    <w:rsid w:val="000016E1"/>
    <w:rsid w:val="00006540"/>
    <w:rsid w:val="00007F6A"/>
    <w:rsid w:val="000137BD"/>
    <w:rsid w:val="000147E2"/>
    <w:rsid w:val="000177F7"/>
    <w:rsid w:val="00034CAF"/>
    <w:rsid w:val="00040F83"/>
    <w:rsid w:val="000520C4"/>
    <w:rsid w:val="000540C4"/>
    <w:rsid w:val="00055388"/>
    <w:rsid w:val="000608D9"/>
    <w:rsid w:val="00076C7B"/>
    <w:rsid w:val="00094618"/>
    <w:rsid w:val="00095A63"/>
    <w:rsid w:val="00097381"/>
    <w:rsid w:val="000A0CD8"/>
    <w:rsid w:val="000A419F"/>
    <w:rsid w:val="000B0FC3"/>
    <w:rsid w:val="000C1D87"/>
    <w:rsid w:val="000D438E"/>
    <w:rsid w:val="000E373C"/>
    <w:rsid w:val="000F08CC"/>
    <w:rsid w:val="0010069E"/>
    <w:rsid w:val="0010336D"/>
    <w:rsid w:val="00103678"/>
    <w:rsid w:val="00113463"/>
    <w:rsid w:val="00121B5B"/>
    <w:rsid w:val="001337DF"/>
    <w:rsid w:val="00136323"/>
    <w:rsid w:val="0015311B"/>
    <w:rsid w:val="00157ED1"/>
    <w:rsid w:val="001601AA"/>
    <w:rsid w:val="00170052"/>
    <w:rsid w:val="0017266D"/>
    <w:rsid w:val="00175D46"/>
    <w:rsid w:val="001761C8"/>
    <w:rsid w:val="001820F3"/>
    <w:rsid w:val="00190A3A"/>
    <w:rsid w:val="00197FCF"/>
    <w:rsid w:val="001A76EC"/>
    <w:rsid w:val="001B0AD8"/>
    <w:rsid w:val="001B29EC"/>
    <w:rsid w:val="001B5A03"/>
    <w:rsid w:val="001D2AD8"/>
    <w:rsid w:val="001E2170"/>
    <w:rsid w:val="001F42F7"/>
    <w:rsid w:val="001F4B90"/>
    <w:rsid w:val="00202F28"/>
    <w:rsid w:val="00205D58"/>
    <w:rsid w:val="00211DC5"/>
    <w:rsid w:val="00212161"/>
    <w:rsid w:val="002157B6"/>
    <w:rsid w:val="00221D5D"/>
    <w:rsid w:val="00227146"/>
    <w:rsid w:val="00233B2E"/>
    <w:rsid w:val="00234879"/>
    <w:rsid w:val="00247E3D"/>
    <w:rsid w:val="00255D5D"/>
    <w:rsid w:val="00271C01"/>
    <w:rsid w:val="00272FAD"/>
    <w:rsid w:val="0028274A"/>
    <w:rsid w:val="00291C6D"/>
    <w:rsid w:val="0029253D"/>
    <w:rsid w:val="0029719C"/>
    <w:rsid w:val="002A4C12"/>
    <w:rsid w:val="002C156B"/>
    <w:rsid w:val="002C2D60"/>
    <w:rsid w:val="002D0E93"/>
    <w:rsid w:val="002D1419"/>
    <w:rsid w:val="002D7FC4"/>
    <w:rsid w:val="002F6AA4"/>
    <w:rsid w:val="00302E76"/>
    <w:rsid w:val="00302FDD"/>
    <w:rsid w:val="003166BB"/>
    <w:rsid w:val="00320D9D"/>
    <w:rsid w:val="003219FD"/>
    <w:rsid w:val="00324696"/>
    <w:rsid w:val="003363A9"/>
    <w:rsid w:val="0034716F"/>
    <w:rsid w:val="0035597A"/>
    <w:rsid w:val="00362830"/>
    <w:rsid w:val="003643E2"/>
    <w:rsid w:val="00366D9C"/>
    <w:rsid w:val="00375042"/>
    <w:rsid w:val="0038057A"/>
    <w:rsid w:val="00380F5B"/>
    <w:rsid w:val="003844C1"/>
    <w:rsid w:val="003860BF"/>
    <w:rsid w:val="0039009E"/>
    <w:rsid w:val="003A13FA"/>
    <w:rsid w:val="003B4C01"/>
    <w:rsid w:val="003C1868"/>
    <w:rsid w:val="003E0330"/>
    <w:rsid w:val="003E38FD"/>
    <w:rsid w:val="003F064F"/>
    <w:rsid w:val="004047CD"/>
    <w:rsid w:val="00412906"/>
    <w:rsid w:val="00412BDC"/>
    <w:rsid w:val="00413117"/>
    <w:rsid w:val="004143B0"/>
    <w:rsid w:val="00417960"/>
    <w:rsid w:val="0042213A"/>
    <w:rsid w:val="00425D77"/>
    <w:rsid w:val="00431EFB"/>
    <w:rsid w:val="00432BB8"/>
    <w:rsid w:val="00433985"/>
    <w:rsid w:val="00436FED"/>
    <w:rsid w:val="00461A72"/>
    <w:rsid w:val="00463BFF"/>
    <w:rsid w:val="00473A31"/>
    <w:rsid w:val="0047752C"/>
    <w:rsid w:val="00483EA7"/>
    <w:rsid w:val="004849EE"/>
    <w:rsid w:val="00487604"/>
    <w:rsid w:val="00491194"/>
    <w:rsid w:val="00491586"/>
    <w:rsid w:val="00493681"/>
    <w:rsid w:val="00495476"/>
    <w:rsid w:val="004C42AD"/>
    <w:rsid w:val="004C496C"/>
    <w:rsid w:val="004C610E"/>
    <w:rsid w:val="004D44C9"/>
    <w:rsid w:val="004D5D75"/>
    <w:rsid w:val="004E1F19"/>
    <w:rsid w:val="004E3491"/>
    <w:rsid w:val="004F7524"/>
    <w:rsid w:val="00500EBE"/>
    <w:rsid w:val="00503105"/>
    <w:rsid w:val="005153C0"/>
    <w:rsid w:val="0051724F"/>
    <w:rsid w:val="00517650"/>
    <w:rsid w:val="00517D83"/>
    <w:rsid w:val="00521253"/>
    <w:rsid w:val="00530E3C"/>
    <w:rsid w:val="005323D6"/>
    <w:rsid w:val="0053559B"/>
    <w:rsid w:val="005376C6"/>
    <w:rsid w:val="00540BF3"/>
    <w:rsid w:val="00546730"/>
    <w:rsid w:val="005500DF"/>
    <w:rsid w:val="0055026E"/>
    <w:rsid w:val="0055545D"/>
    <w:rsid w:val="0056079F"/>
    <w:rsid w:val="00562367"/>
    <w:rsid w:val="00565A19"/>
    <w:rsid w:val="00566F6C"/>
    <w:rsid w:val="0057739A"/>
    <w:rsid w:val="00584F1C"/>
    <w:rsid w:val="00586560"/>
    <w:rsid w:val="0058710E"/>
    <w:rsid w:val="00590E89"/>
    <w:rsid w:val="0059572E"/>
    <w:rsid w:val="005A16A3"/>
    <w:rsid w:val="005B0752"/>
    <w:rsid w:val="005C4729"/>
    <w:rsid w:val="005C7E2B"/>
    <w:rsid w:val="005D55BE"/>
    <w:rsid w:val="005D7378"/>
    <w:rsid w:val="005E08CB"/>
    <w:rsid w:val="005E4E81"/>
    <w:rsid w:val="00600033"/>
    <w:rsid w:val="00605F45"/>
    <w:rsid w:val="00607BFB"/>
    <w:rsid w:val="00622988"/>
    <w:rsid w:val="0063054F"/>
    <w:rsid w:val="0064248F"/>
    <w:rsid w:val="0064301E"/>
    <w:rsid w:val="00643190"/>
    <w:rsid w:val="00646960"/>
    <w:rsid w:val="006568EF"/>
    <w:rsid w:val="0066070D"/>
    <w:rsid w:val="00680990"/>
    <w:rsid w:val="0068632C"/>
    <w:rsid w:val="00686A67"/>
    <w:rsid w:val="00686C73"/>
    <w:rsid w:val="00690DCC"/>
    <w:rsid w:val="00691663"/>
    <w:rsid w:val="00692DB2"/>
    <w:rsid w:val="006A12B2"/>
    <w:rsid w:val="006A25EC"/>
    <w:rsid w:val="006A700F"/>
    <w:rsid w:val="006A7FFE"/>
    <w:rsid w:val="006B0D3B"/>
    <w:rsid w:val="006B188D"/>
    <w:rsid w:val="006C5D56"/>
    <w:rsid w:val="006D1258"/>
    <w:rsid w:val="006D19A7"/>
    <w:rsid w:val="006D247A"/>
    <w:rsid w:val="006E0ED4"/>
    <w:rsid w:val="006F0BB3"/>
    <w:rsid w:val="006F7CE6"/>
    <w:rsid w:val="00700E26"/>
    <w:rsid w:val="0071301C"/>
    <w:rsid w:val="0071302B"/>
    <w:rsid w:val="0071310F"/>
    <w:rsid w:val="00727F3C"/>
    <w:rsid w:val="00742FBE"/>
    <w:rsid w:val="00765680"/>
    <w:rsid w:val="007739C8"/>
    <w:rsid w:val="00774CA7"/>
    <w:rsid w:val="00782FED"/>
    <w:rsid w:val="00785C22"/>
    <w:rsid w:val="00785FA3"/>
    <w:rsid w:val="00794760"/>
    <w:rsid w:val="0079478F"/>
    <w:rsid w:val="00797164"/>
    <w:rsid w:val="00797585"/>
    <w:rsid w:val="00797F1A"/>
    <w:rsid w:val="007B07D7"/>
    <w:rsid w:val="007B2295"/>
    <w:rsid w:val="007B4D85"/>
    <w:rsid w:val="007B79C0"/>
    <w:rsid w:val="007C2145"/>
    <w:rsid w:val="007C5ACB"/>
    <w:rsid w:val="007C766C"/>
    <w:rsid w:val="007D5171"/>
    <w:rsid w:val="007D5C52"/>
    <w:rsid w:val="007E2C50"/>
    <w:rsid w:val="007E68F3"/>
    <w:rsid w:val="007F625B"/>
    <w:rsid w:val="00804F16"/>
    <w:rsid w:val="00805904"/>
    <w:rsid w:val="00812460"/>
    <w:rsid w:val="008222F2"/>
    <w:rsid w:val="00831FB4"/>
    <w:rsid w:val="008331BC"/>
    <w:rsid w:val="00844138"/>
    <w:rsid w:val="008506AA"/>
    <w:rsid w:val="00854696"/>
    <w:rsid w:val="008679CB"/>
    <w:rsid w:val="0088149E"/>
    <w:rsid w:val="00885E9C"/>
    <w:rsid w:val="0088779B"/>
    <w:rsid w:val="0089627A"/>
    <w:rsid w:val="008A09AC"/>
    <w:rsid w:val="008B2C1B"/>
    <w:rsid w:val="008D4950"/>
    <w:rsid w:val="008D6CF5"/>
    <w:rsid w:val="008D6D05"/>
    <w:rsid w:val="008F3BB9"/>
    <w:rsid w:val="008F6A51"/>
    <w:rsid w:val="00901FBF"/>
    <w:rsid w:val="0090331D"/>
    <w:rsid w:val="00904B70"/>
    <w:rsid w:val="00915B33"/>
    <w:rsid w:val="00927210"/>
    <w:rsid w:val="00932019"/>
    <w:rsid w:val="009327CF"/>
    <w:rsid w:val="009419DC"/>
    <w:rsid w:val="00956795"/>
    <w:rsid w:val="00962C7B"/>
    <w:rsid w:val="009805E9"/>
    <w:rsid w:val="009933C8"/>
    <w:rsid w:val="00993BA0"/>
    <w:rsid w:val="009965E5"/>
    <w:rsid w:val="009A2D24"/>
    <w:rsid w:val="009A707C"/>
    <w:rsid w:val="009A75E2"/>
    <w:rsid w:val="009B2F4E"/>
    <w:rsid w:val="009B38CA"/>
    <w:rsid w:val="009B427F"/>
    <w:rsid w:val="009B518D"/>
    <w:rsid w:val="009D63BD"/>
    <w:rsid w:val="009E1B23"/>
    <w:rsid w:val="009E2F4A"/>
    <w:rsid w:val="009F4A98"/>
    <w:rsid w:val="00A02699"/>
    <w:rsid w:val="00A212E3"/>
    <w:rsid w:val="00A245DC"/>
    <w:rsid w:val="00A262C7"/>
    <w:rsid w:val="00A525EB"/>
    <w:rsid w:val="00A61084"/>
    <w:rsid w:val="00A62A47"/>
    <w:rsid w:val="00A63074"/>
    <w:rsid w:val="00A7023D"/>
    <w:rsid w:val="00A708A1"/>
    <w:rsid w:val="00A72552"/>
    <w:rsid w:val="00A72686"/>
    <w:rsid w:val="00A74DA0"/>
    <w:rsid w:val="00A76AE6"/>
    <w:rsid w:val="00A82AFE"/>
    <w:rsid w:val="00A91F2A"/>
    <w:rsid w:val="00A941EA"/>
    <w:rsid w:val="00A945E3"/>
    <w:rsid w:val="00A94A3E"/>
    <w:rsid w:val="00A97576"/>
    <w:rsid w:val="00AA1390"/>
    <w:rsid w:val="00AA75BD"/>
    <w:rsid w:val="00AA799F"/>
    <w:rsid w:val="00AB06F2"/>
    <w:rsid w:val="00AC1611"/>
    <w:rsid w:val="00AC7F6F"/>
    <w:rsid w:val="00AD30E4"/>
    <w:rsid w:val="00AD44FA"/>
    <w:rsid w:val="00AD770B"/>
    <w:rsid w:val="00AE6D14"/>
    <w:rsid w:val="00AF40C6"/>
    <w:rsid w:val="00AF4EFD"/>
    <w:rsid w:val="00AF6C1D"/>
    <w:rsid w:val="00B0094D"/>
    <w:rsid w:val="00B02B2D"/>
    <w:rsid w:val="00B03E01"/>
    <w:rsid w:val="00B0752F"/>
    <w:rsid w:val="00B07BD3"/>
    <w:rsid w:val="00B07E4B"/>
    <w:rsid w:val="00B10FCF"/>
    <w:rsid w:val="00B14E91"/>
    <w:rsid w:val="00B16865"/>
    <w:rsid w:val="00B16CBA"/>
    <w:rsid w:val="00B20BFA"/>
    <w:rsid w:val="00B22E62"/>
    <w:rsid w:val="00B2588D"/>
    <w:rsid w:val="00B309E8"/>
    <w:rsid w:val="00B37A90"/>
    <w:rsid w:val="00B41684"/>
    <w:rsid w:val="00B47929"/>
    <w:rsid w:val="00B546F2"/>
    <w:rsid w:val="00B57293"/>
    <w:rsid w:val="00B612C0"/>
    <w:rsid w:val="00B61F5A"/>
    <w:rsid w:val="00B6766F"/>
    <w:rsid w:val="00B67F3F"/>
    <w:rsid w:val="00B67FD3"/>
    <w:rsid w:val="00B70F18"/>
    <w:rsid w:val="00B77D9E"/>
    <w:rsid w:val="00B80DE9"/>
    <w:rsid w:val="00B940A7"/>
    <w:rsid w:val="00BA1CBA"/>
    <w:rsid w:val="00BA4159"/>
    <w:rsid w:val="00BB4BD5"/>
    <w:rsid w:val="00BB72BF"/>
    <w:rsid w:val="00BC0F18"/>
    <w:rsid w:val="00BC1EF1"/>
    <w:rsid w:val="00BF00A7"/>
    <w:rsid w:val="00BF4D33"/>
    <w:rsid w:val="00C00DB9"/>
    <w:rsid w:val="00C06B58"/>
    <w:rsid w:val="00C247F1"/>
    <w:rsid w:val="00C27FD9"/>
    <w:rsid w:val="00C30E99"/>
    <w:rsid w:val="00C3180F"/>
    <w:rsid w:val="00C328FD"/>
    <w:rsid w:val="00C32971"/>
    <w:rsid w:val="00C36AB4"/>
    <w:rsid w:val="00C40F79"/>
    <w:rsid w:val="00C45164"/>
    <w:rsid w:val="00C52E8D"/>
    <w:rsid w:val="00C61FFC"/>
    <w:rsid w:val="00C678F1"/>
    <w:rsid w:val="00C67972"/>
    <w:rsid w:val="00C761DE"/>
    <w:rsid w:val="00C83FD4"/>
    <w:rsid w:val="00C92B6E"/>
    <w:rsid w:val="00C93478"/>
    <w:rsid w:val="00C939DE"/>
    <w:rsid w:val="00C95B32"/>
    <w:rsid w:val="00C95E4B"/>
    <w:rsid w:val="00CA48E7"/>
    <w:rsid w:val="00CB213A"/>
    <w:rsid w:val="00CC3794"/>
    <w:rsid w:val="00CC37C3"/>
    <w:rsid w:val="00CC5145"/>
    <w:rsid w:val="00CC5E04"/>
    <w:rsid w:val="00CF36F5"/>
    <w:rsid w:val="00D02FF4"/>
    <w:rsid w:val="00D14E76"/>
    <w:rsid w:val="00D175F0"/>
    <w:rsid w:val="00D202D5"/>
    <w:rsid w:val="00D21470"/>
    <w:rsid w:val="00D33B5E"/>
    <w:rsid w:val="00D35FB0"/>
    <w:rsid w:val="00D4136E"/>
    <w:rsid w:val="00D63D74"/>
    <w:rsid w:val="00D67EBA"/>
    <w:rsid w:val="00D812D2"/>
    <w:rsid w:val="00D9197F"/>
    <w:rsid w:val="00D93951"/>
    <w:rsid w:val="00D95494"/>
    <w:rsid w:val="00D96E38"/>
    <w:rsid w:val="00DA5BE3"/>
    <w:rsid w:val="00DB37E8"/>
    <w:rsid w:val="00DB4D41"/>
    <w:rsid w:val="00DC20A5"/>
    <w:rsid w:val="00DC31F9"/>
    <w:rsid w:val="00DD0A74"/>
    <w:rsid w:val="00DE3306"/>
    <w:rsid w:val="00DE4E87"/>
    <w:rsid w:val="00DE6398"/>
    <w:rsid w:val="00DF1519"/>
    <w:rsid w:val="00DF252C"/>
    <w:rsid w:val="00E01A91"/>
    <w:rsid w:val="00E04ECE"/>
    <w:rsid w:val="00E054D0"/>
    <w:rsid w:val="00E10B4B"/>
    <w:rsid w:val="00E17DC5"/>
    <w:rsid w:val="00E17FA1"/>
    <w:rsid w:val="00E23ED1"/>
    <w:rsid w:val="00E32A72"/>
    <w:rsid w:val="00E532A8"/>
    <w:rsid w:val="00E54521"/>
    <w:rsid w:val="00E57882"/>
    <w:rsid w:val="00E616EF"/>
    <w:rsid w:val="00E61C30"/>
    <w:rsid w:val="00E63C30"/>
    <w:rsid w:val="00E6495F"/>
    <w:rsid w:val="00E64F0A"/>
    <w:rsid w:val="00E71429"/>
    <w:rsid w:val="00E72142"/>
    <w:rsid w:val="00E86E25"/>
    <w:rsid w:val="00E91883"/>
    <w:rsid w:val="00ED206C"/>
    <w:rsid w:val="00ED59F7"/>
    <w:rsid w:val="00EE04A5"/>
    <w:rsid w:val="00EE7690"/>
    <w:rsid w:val="00EF0AF9"/>
    <w:rsid w:val="00F0071A"/>
    <w:rsid w:val="00F021F0"/>
    <w:rsid w:val="00F07D33"/>
    <w:rsid w:val="00F1394E"/>
    <w:rsid w:val="00F2135C"/>
    <w:rsid w:val="00F2625A"/>
    <w:rsid w:val="00F31159"/>
    <w:rsid w:val="00F35BA3"/>
    <w:rsid w:val="00F4126A"/>
    <w:rsid w:val="00F45D1D"/>
    <w:rsid w:val="00F4665E"/>
    <w:rsid w:val="00F521C4"/>
    <w:rsid w:val="00F54701"/>
    <w:rsid w:val="00F568A2"/>
    <w:rsid w:val="00F6317F"/>
    <w:rsid w:val="00F6329A"/>
    <w:rsid w:val="00F66858"/>
    <w:rsid w:val="00F67754"/>
    <w:rsid w:val="00F74BB5"/>
    <w:rsid w:val="00F76F29"/>
    <w:rsid w:val="00F8754E"/>
    <w:rsid w:val="00F930C5"/>
    <w:rsid w:val="00FA6B0F"/>
    <w:rsid w:val="00FB7730"/>
    <w:rsid w:val="00FB7B49"/>
    <w:rsid w:val="00FC4B9F"/>
    <w:rsid w:val="00FC722F"/>
    <w:rsid w:val="00FD187E"/>
    <w:rsid w:val="00FE2242"/>
    <w:rsid w:val="00FE2EB3"/>
    <w:rsid w:val="00FE5D04"/>
    <w:rsid w:val="00FF6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1AA"/>
    <w:rPr>
      <w:rFonts w:ascii="Calibri" w:hAnsi="Calibri" w:cs="Calibri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2E62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22E62"/>
    <w:pPr>
      <w:keepNext/>
      <w:keepLines/>
      <w:tabs>
        <w:tab w:val="left" w:pos="992"/>
      </w:tabs>
      <w:suppressAutoHyphens/>
      <w:overflowPunct w:val="0"/>
      <w:autoSpaceDE w:val="0"/>
      <w:autoSpaceDN w:val="0"/>
      <w:adjustRightInd w:val="0"/>
      <w:spacing w:before="480" w:after="60" w:line="24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22E62"/>
    <w:pPr>
      <w:keepNext/>
      <w:jc w:val="center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691663"/>
    <w:pPr>
      <w:keepNext/>
      <w:spacing w:before="240" w:after="60" w:line="360" w:lineRule="auto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2E62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22E62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22E6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A700F"/>
    <w:rPr>
      <w:rFonts w:ascii="Calibri" w:hAnsi="Calibri" w:cs="Calibri"/>
      <w:b/>
      <w:bCs/>
      <w:sz w:val="28"/>
      <w:szCs w:val="28"/>
    </w:rPr>
  </w:style>
  <w:style w:type="paragraph" w:customStyle="1" w:styleId="a">
    <w:name w:val="Знак"/>
    <w:basedOn w:val="Normal"/>
    <w:uiPriority w:val="99"/>
    <w:rsid w:val="00B22E62"/>
    <w:pPr>
      <w:widowControl w:val="0"/>
      <w:adjustRightInd w:val="0"/>
      <w:spacing w:after="160" w:line="240" w:lineRule="exact"/>
      <w:jc w:val="right"/>
    </w:pPr>
    <w:rPr>
      <w:rFonts w:eastAsia="Times New Roman"/>
      <w:lang w:val="en-GB" w:eastAsia="en-US"/>
    </w:rPr>
  </w:style>
  <w:style w:type="paragraph" w:customStyle="1" w:styleId="ConsPlusNormal">
    <w:name w:val="ConsPlusNormal"/>
    <w:uiPriority w:val="99"/>
    <w:rsid w:val="00B22E62"/>
    <w:pPr>
      <w:widowControl w:val="0"/>
      <w:autoSpaceDE w:val="0"/>
      <w:autoSpaceDN w:val="0"/>
      <w:adjustRightInd w:val="0"/>
    </w:pPr>
    <w:rPr>
      <w:rFonts w:eastAsia="Times New Roman"/>
      <w:sz w:val="16"/>
      <w:szCs w:val="16"/>
    </w:rPr>
  </w:style>
  <w:style w:type="paragraph" w:customStyle="1" w:styleId="ConsPlusNonformat">
    <w:name w:val="ConsPlusNonformat"/>
    <w:uiPriority w:val="99"/>
    <w:rsid w:val="00B22E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22E62"/>
    <w:pPr>
      <w:widowControl w:val="0"/>
      <w:autoSpaceDE w:val="0"/>
      <w:autoSpaceDN w:val="0"/>
      <w:adjustRightInd w:val="0"/>
    </w:pPr>
    <w:rPr>
      <w:rFonts w:eastAsia="Times New Roman"/>
      <w:b/>
      <w:bCs/>
      <w:sz w:val="16"/>
      <w:szCs w:val="16"/>
    </w:rPr>
  </w:style>
  <w:style w:type="paragraph" w:customStyle="1" w:styleId="ConsPlusCell">
    <w:name w:val="ConsPlusCell"/>
    <w:uiPriority w:val="99"/>
    <w:rsid w:val="00B22E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22E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B22E62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</w:rPr>
  </w:style>
  <w:style w:type="paragraph" w:customStyle="1" w:styleId="ConsPlusJurTerm">
    <w:name w:val="ConsPlusJurTerm"/>
    <w:uiPriority w:val="99"/>
    <w:rsid w:val="00B22E62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22E62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ConsPlusTextList1">
    <w:name w:val="ConsPlusTextList1"/>
    <w:uiPriority w:val="99"/>
    <w:rsid w:val="00B22E62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customStyle="1" w:styleId="fn2r">
    <w:name w:val="fn2r"/>
    <w:basedOn w:val="Normal"/>
    <w:uiPriority w:val="99"/>
    <w:rsid w:val="00B22E6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formattext">
    <w:name w:val="formattext"/>
    <w:basedOn w:val="Normal"/>
    <w:uiPriority w:val="99"/>
    <w:rsid w:val="00B22E6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uiPriority w:val="99"/>
    <w:rsid w:val="00B22E62"/>
  </w:style>
  <w:style w:type="character" w:styleId="Hyperlink">
    <w:name w:val="Hyperlink"/>
    <w:basedOn w:val="DefaultParagraphFont"/>
    <w:uiPriority w:val="99"/>
    <w:semiHidden/>
    <w:rsid w:val="00B22E6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B22E62"/>
    <w:rPr>
      <w:rFonts w:ascii="Segoe UI" w:eastAsia="Times New Roma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2E62"/>
    <w:rPr>
      <w:rFonts w:ascii="Segoe UI" w:hAnsi="Segoe UI" w:cs="Segoe UI"/>
      <w:sz w:val="18"/>
      <w:szCs w:val="18"/>
      <w:lang w:eastAsia="ru-RU"/>
    </w:rPr>
  </w:style>
  <w:style w:type="paragraph" w:styleId="ListParagraph">
    <w:name w:val="List Paragraph"/>
    <w:basedOn w:val="Normal"/>
    <w:uiPriority w:val="99"/>
    <w:qFormat/>
    <w:rsid w:val="00B22E62"/>
    <w:pPr>
      <w:spacing w:after="200" w:line="276" w:lineRule="auto"/>
      <w:ind w:left="720"/>
    </w:pPr>
    <w:rPr>
      <w:rFonts w:eastAsia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rsid w:val="00B22E62"/>
    <w:pPr>
      <w:tabs>
        <w:tab w:val="center" w:pos="4677"/>
        <w:tab w:val="right" w:pos="9355"/>
      </w:tabs>
      <w:spacing w:after="160" w:line="259" w:lineRule="auto"/>
    </w:pPr>
    <w:rPr>
      <w:rFonts w:eastAsia="Times New Roman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22E62"/>
    <w:rPr>
      <w:rFonts w:ascii="Calibri" w:hAnsi="Calibri" w:cs="Calibri"/>
      <w:lang w:eastAsia="ru-RU"/>
    </w:rPr>
  </w:style>
  <w:style w:type="character" w:styleId="PageNumber">
    <w:name w:val="page number"/>
    <w:basedOn w:val="DefaultParagraphFont"/>
    <w:uiPriority w:val="99"/>
    <w:rsid w:val="00B22E62"/>
  </w:style>
  <w:style w:type="paragraph" w:styleId="NoSpacing">
    <w:name w:val="No Spacing"/>
    <w:uiPriority w:val="99"/>
    <w:qFormat/>
    <w:rsid w:val="00B22E62"/>
    <w:rPr>
      <w:rFonts w:ascii="Calibri" w:eastAsia="Times New Roman" w:hAnsi="Calibri" w:cs="Calibri"/>
      <w:lang w:eastAsia="en-US"/>
    </w:rPr>
  </w:style>
  <w:style w:type="paragraph" w:styleId="Header">
    <w:name w:val="header"/>
    <w:basedOn w:val="Normal"/>
    <w:link w:val="HeaderChar"/>
    <w:uiPriority w:val="99"/>
    <w:rsid w:val="00B22E62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22E62"/>
    <w:rPr>
      <w:rFonts w:ascii="Times New Roman" w:hAnsi="Times New Roman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B22E62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22E62"/>
    <w:rPr>
      <w:rFonts w:ascii="Times New Roman" w:hAnsi="Times New Roman" w:cs="Times New Roman"/>
      <w:sz w:val="24"/>
      <w:szCs w:val="24"/>
      <w:lang w:eastAsia="ar-SA" w:bidi="ar-SA"/>
    </w:rPr>
  </w:style>
  <w:style w:type="paragraph" w:styleId="DocumentMap">
    <w:name w:val="Document Map"/>
    <w:basedOn w:val="Normal"/>
    <w:link w:val="DocumentMapChar"/>
    <w:uiPriority w:val="99"/>
    <w:semiHidden/>
    <w:rsid w:val="00B22E62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22E62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B22E62"/>
    <w:pPr>
      <w:ind w:firstLine="567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22E62"/>
    <w:rPr>
      <w:rFonts w:ascii="Times New Roman" w:hAnsi="Times New Roman" w:cs="Times New Roman"/>
      <w:sz w:val="20"/>
      <w:szCs w:val="20"/>
    </w:rPr>
  </w:style>
  <w:style w:type="paragraph" w:customStyle="1" w:styleId="2">
    <w:name w:val="2"/>
    <w:basedOn w:val="Normal"/>
    <w:uiPriority w:val="99"/>
    <w:rsid w:val="00B22E62"/>
    <w:pPr>
      <w:spacing w:after="12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Без интервала1"/>
    <w:uiPriority w:val="99"/>
    <w:rsid w:val="00B22E62"/>
    <w:rPr>
      <w:rFonts w:ascii="Calibri" w:eastAsia="Times New Roman" w:hAnsi="Calibri" w:cs="Calibri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B22E62"/>
    <w:pPr>
      <w:spacing w:after="120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22E62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uiPriority w:val="99"/>
    <w:rsid w:val="00B22E62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uiPriority w:val="99"/>
    <w:rsid w:val="00B22E62"/>
    <w:pPr>
      <w:widowControl w:val="0"/>
      <w:autoSpaceDE w:val="0"/>
      <w:autoSpaceDN w:val="0"/>
      <w:adjustRightInd w:val="0"/>
      <w:ind w:firstLine="720"/>
    </w:pPr>
    <w:rPr>
      <w:rFonts w:eastAsia="Times New Roman"/>
      <w:sz w:val="20"/>
      <w:szCs w:val="20"/>
    </w:rPr>
  </w:style>
  <w:style w:type="character" w:customStyle="1" w:styleId="a0">
    <w:name w:val="Основной текст_"/>
    <w:link w:val="10"/>
    <w:uiPriority w:val="99"/>
    <w:locked/>
    <w:rsid w:val="00B22E62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Normal"/>
    <w:link w:val="a0"/>
    <w:uiPriority w:val="99"/>
    <w:rsid w:val="00B22E62"/>
    <w:pPr>
      <w:widowControl w:val="0"/>
      <w:shd w:val="clear" w:color="auto" w:fill="FFFFFF"/>
      <w:spacing w:line="336" w:lineRule="exact"/>
      <w:ind w:hanging="360"/>
    </w:pPr>
    <w:rPr>
      <w:rFonts w:ascii="Arial" w:hAnsi="Arial" w:cs="Arial"/>
      <w:sz w:val="26"/>
      <w:szCs w:val="26"/>
      <w:shd w:val="clear" w:color="auto" w:fill="FFFFFF"/>
    </w:rPr>
  </w:style>
  <w:style w:type="paragraph" w:styleId="Title">
    <w:name w:val="Title"/>
    <w:basedOn w:val="Normal"/>
    <w:link w:val="TitleChar"/>
    <w:uiPriority w:val="99"/>
    <w:qFormat/>
    <w:rsid w:val="00B22E62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B22E62"/>
    <w:rPr>
      <w:rFonts w:ascii="Times New Roman" w:hAnsi="Times New Roman" w:cs="Times New Roman"/>
      <w:sz w:val="28"/>
      <w:szCs w:val="28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B22E62"/>
    <w:pPr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22E62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B22E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22E6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1">
    <w:name w:val="Знак Знак Знак Знак"/>
    <w:basedOn w:val="Normal"/>
    <w:uiPriority w:val="99"/>
    <w:rsid w:val="00B22E62"/>
    <w:rPr>
      <w:rFonts w:ascii="Times New Roman" w:eastAsia="Times New Roman" w:hAnsi="Times New Roman" w:cs="Times New Roman"/>
      <w:lang w:val="en-US" w:eastAsia="en-US"/>
    </w:rPr>
  </w:style>
  <w:style w:type="character" w:styleId="FollowedHyperlink">
    <w:name w:val="FollowedHyperlink"/>
    <w:basedOn w:val="DefaultParagraphFont"/>
    <w:uiPriority w:val="99"/>
    <w:rsid w:val="00B22E62"/>
    <w:rPr>
      <w:color w:val="800080"/>
      <w:u w:val="single"/>
    </w:rPr>
  </w:style>
  <w:style w:type="paragraph" w:customStyle="1" w:styleId="font5">
    <w:name w:val="font5"/>
    <w:basedOn w:val="Normal"/>
    <w:uiPriority w:val="99"/>
    <w:rsid w:val="00B22E62"/>
    <w:pPr>
      <w:spacing w:before="100" w:beforeAutospacing="1" w:after="100" w:afterAutospacing="1"/>
    </w:pPr>
    <w:rPr>
      <w:rFonts w:ascii="Arial" w:eastAsia="Times New Roman" w:hAnsi="Arial" w:cs="Arial"/>
      <w:sz w:val="16"/>
      <w:szCs w:val="16"/>
    </w:rPr>
  </w:style>
  <w:style w:type="paragraph" w:customStyle="1" w:styleId="xl65">
    <w:name w:val="xl65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6">
    <w:name w:val="xl66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7">
    <w:name w:val="xl67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Normal"/>
    <w:uiPriority w:val="99"/>
    <w:rsid w:val="00B22E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B22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6">
    <w:name w:val="xl76"/>
    <w:basedOn w:val="Normal"/>
    <w:uiPriority w:val="99"/>
    <w:rsid w:val="00B22E62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B22E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Normal"/>
    <w:uiPriority w:val="99"/>
    <w:rsid w:val="00B22E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Normal"/>
    <w:uiPriority w:val="99"/>
    <w:rsid w:val="00B22E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Normal"/>
    <w:uiPriority w:val="99"/>
    <w:rsid w:val="00B22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Normal"/>
    <w:uiPriority w:val="99"/>
    <w:rsid w:val="00B22E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Normal"/>
    <w:uiPriority w:val="99"/>
    <w:rsid w:val="00B22E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uiPriority w:val="99"/>
    <w:rsid w:val="00B22E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87">
    <w:name w:val="xl87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2">
    <w:name w:val="xl92"/>
    <w:basedOn w:val="Normal"/>
    <w:uiPriority w:val="99"/>
    <w:rsid w:val="00B22E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table" w:styleId="TableGrid">
    <w:name w:val="Table Grid"/>
    <w:basedOn w:val="TableNormal"/>
    <w:uiPriority w:val="99"/>
    <w:rsid w:val="00B22E62"/>
    <w:pPr>
      <w:spacing w:after="160" w:line="259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rsid w:val="004915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4136E"/>
    <w:rPr>
      <w:rFonts w:ascii="Calibri" w:hAnsi="Calibri" w:cs="Calibri"/>
      <w:sz w:val="20"/>
      <w:szCs w:val="20"/>
    </w:rPr>
  </w:style>
  <w:style w:type="paragraph" w:customStyle="1" w:styleId="p3">
    <w:name w:val="p3"/>
    <w:basedOn w:val="Normal"/>
    <w:uiPriority w:val="99"/>
    <w:rsid w:val="00691663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691663"/>
    <w:rPr>
      <w:b/>
      <w:bCs/>
    </w:rPr>
  </w:style>
  <w:style w:type="paragraph" w:customStyle="1" w:styleId="a2">
    <w:name w:val="Знак Знак Знак Знак Знак Знак"/>
    <w:basedOn w:val="Normal"/>
    <w:next w:val="Heading1"/>
    <w:uiPriority w:val="99"/>
    <w:rsid w:val="0058710E"/>
    <w:pPr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8679CB"/>
    <w:rPr>
      <w:i/>
      <w:iCs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14</Pages>
  <Words>2130</Words>
  <Characters>12145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3</cp:revision>
  <cp:lastPrinted>2021-12-02T08:55:00Z</cp:lastPrinted>
  <dcterms:created xsi:type="dcterms:W3CDTF">2021-12-02T08:56:00Z</dcterms:created>
  <dcterms:modified xsi:type="dcterms:W3CDTF">2021-12-09T13:26:00Z</dcterms:modified>
</cp:coreProperties>
</file>